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8" w:rsidRDefault="00D024A8" w:rsidP="00D024A8">
      <w:pPr>
        <w:jc w:val="center"/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</w:pPr>
      <w:r w:rsidRPr="00D024A8"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  <w:t>Австро — Венгерская сказка:</w:t>
      </w:r>
    </w:p>
    <w:p w:rsidR="00D024A8" w:rsidRDefault="00D024A8" w:rsidP="00D024A8">
      <w:pPr>
        <w:ind w:hanging="1"/>
        <w:jc w:val="center"/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</w:pPr>
      <w:r w:rsidRPr="00D024A8"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  <w:t>Мишкольц — Будапешт — Сентэндрэ* — Вена</w:t>
      </w:r>
    </w:p>
    <w:p w:rsidR="00EE7ECD" w:rsidRDefault="00D024A8" w:rsidP="008F701B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5</w:t>
      </w:r>
      <w:r w:rsidR="000528DB" w:rsidRPr="008F701B">
        <w:rPr>
          <w:rFonts w:ascii="Times New Roman" w:hAnsi="Times New Roman"/>
          <w:b/>
          <w:sz w:val="22"/>
          <w:szCs w:val="22"/>
          <w:lang w:val="ru-RU"/>
        </w:rPr>
        <w:t xml:space="preserve"> дней (</w:t>
      </w:r>
      <w:r w:rsidR="005003C7">
        <w:rPr>
          <w:rFonts w:ascii="Times New Roman" w:hAnsi="Times New Roman"/>
          <w:b/>
          <w:sz w:val="22"/>
          <w:szCs w:val="22"/>
          <w:lang w:val="ru-RU"/>
        </w:rPr>
        <w:t xml:space="preserve">1 </w:t>
      </w:r>
      <w:r w:rsidR="00972CBB" w:rsidRPr="00972CBB">
        <w:rPr>
          <w:rFonts w:ascii="Times New Roman" w:hAnsi="Times New Roman"/>
          <w:b/>
          <w:sz w:val="22"/>
          <w:szCs w:val="22"/>
          <w:lang w:val="ru-RU"/>
        </w:rPr>
        <w:t>ночн</w:t>
      </w:r>
      <w:r w:rsidR="005003C7">
        <w:rPr>
          <w:rFonts w:ascii="Times New Roman" w:hAnsi="Times New Roman"/>
          <w:b/>
          <w:sz w:val="22"/>
          <w:szCs w:val="22"/>
          <w:lang w:val="ru-RU"/>
        </w:rPr>
        <w:t>ой</w:t>
      </w:r>
      <w:r w:rsidR="00972CBB" w:rsidRPr="00972CBB">
        <w:rPr>
          <w:rFonts w:ascii="Times New Roman" w:hAnsi="Times New Roman"/>
          <w:b/>
          <w:sz w:val="22"/>
          <w:szCs w:val="22"/>
          <w:lang w:val="ru-RU"/>
        </w:rPr>
        <w:t xml:space="preserve"> переезд</w:t>
      </w:r>
      <w:r w:rsidR="000528DB" w:rsidRPr="008F701B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D84E12" w:rsidRDefault="00D84E12" w:rsidP="008F701B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</w:pPr>
      <w:r w:rsidRPr="009F30B0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Даты в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ы</w:t>
      </w:r>
      <w:r w:rsidRPr="009F30B0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езда:</w:t>
      </w:r>
      <w:r>
        <w:t xml:space="preserve"> </w:t>
      </w:r>
      <w:r w:rsidR="00D024A8" w:rsidRPr="00D024A8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14.02.2016, 20.03.2016, 24.04.2016, 06.05.2016, 15.05.2016</w:t>
      </w:r>
    </w:p>
    <w:p w:rsidR="005003C7" w:rsidRPr="005003C7" w:rsidRDefault="005003C7" w:rsidP="005003C7">
      <w:pPr>
        <w:jc w:val="center"/>
        <w:rPr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8F701B" w:rsidTr="006C650A">
        <w:trPr>
          <w:trHeight w:val="14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8F70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1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</w:t>
            </w:r>
            <w:r w:rsidR="000528DB"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D024A8" w:rsidTr="00B53799">
        <w:trPr>
          <w:trHeight w:val="482"/>
        </w:trPr>
        <w:tc>
          <w:tcPr>
            <w:tcW w:w="10735" w:type="dxa"/>
          </w:tcPr>
          <w:p w:rsidR="008A6DCC" w:rsidRPr="005003C7" w:rsidRDefault="00D024A8" w:rsidP="008A6D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24A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Выезд из Минска в. 5.00. Транзит по территории Беларуси, РП, Словакии, Венгрии. Прибытие в г. Мишкольц-Тапольца (Венгрия). Расселение и ночлег в отеле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833E2B" w:rsidRPr="008F701B" w:rsidTr="006C650A">
        <w:trPr>
          <w:trHeight w:val="131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D84E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2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BD75B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Будапеш</w:t>
            </w:r>
            <w:r w:rsidR="00D84E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</w:t>
            </w:r>
          </w:p>
        </w:tc>
      </w:tr>
      <w:tr w:rsidR="000528DB" w:rsidRPr="00BD75B6" w:rsidTr="006D5370">
        <w:trPr>
          <w:trHeight w:val="932"/>
        </w:trPr>
        <w:tc>
          <w:tcPr>
            <w:tcW w:w="10735" w:type="dxa"/>
          </w:tcPr>
          <w:p w:rsidR="008A6DCC" w:rsidRPr="005003C7" w:rsidRDefault="00D024A8" w:rsidP="005003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Для желающих — посещение уникального термального водного парка, расположенного в гротах пещеры (доп. плата 10€), где можно искупаться в местных термальных водах, бьющих прямо в пещерах среди скал, с кристально чистым воздухом, световыми эффектами, подземной речкой (не забудьте взять с собой купальные принадлежности). Переезд в г. </w:t>
            </w:r>
            <w:r w:rsidRPr="00D024A8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Будапешт</w:t>
            </w: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. Обзорная автобусно-пешеходная экскурсия по Будапешту: Крепостной район, Королевский дворец — одно из самых грандиозных зданий Будапешта, храм Матяша (где венчались все королевские семьи Европы), Рыбацкий бастион, площадь Героев и памятник Тысячелетию, замок Вайдахуняд, проспект Андраши, Базилика Святого Иштвана, Парламент. Вечером для желающих прогулка на теплоходе по Дунаю «В свете тысячи огней» (15 €). Семь мостов служит украшением прекрасного голубого Дуная, которые словно нити жемчуга связывают две части города – Буду и Пешт). Размещение и ночлег в отеле.</w:t>
            </w:r>
          </w:p>
        </w:tc>
      </w:tr>
      <w:tr w:rsidR="000E3C81" w:rsidRPr="008F701B" w:rsidTr="006C650A">
        <w:trPr>
          <w:trHeight w:val="205"/>
        </w:trPr>
        <w:tc>
          <w:tcPr>
            <w:tcW w:w="10735" w:type="dxa"/>
            <w:shd w:val="clear" w:color="auto" w:fill="EEECE1" w:themeFill="background2"/>
          </w:tcPr>
          <w:p w:rsidR="000E3C81" w:rsidRPr="008F701B" w:rsidRDefault="000E3C81" w:rsidP="00D84E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3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D024A8" w:rsidRPr="00D024A8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Сентэндре</w:t>
            </w:r>
            <w:r w:rsidR="00D024A8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*</w:t>
            </w:r>
          </w:p>
        </w:tc>
      </w:tr>
      <w:tr w:rsidR="000528DB" w:rsidRPr="00D024A8" w:rsidTr="00B53799">
        <w:trPr>
          <w:trHeight w:val="284"/>
        </w:trPr>
        <w:tc>
          <w:tcPr>
            <w:tcW w:w="10735" w:type="dxa"/>
          </w:tcPr>
          <w:p w:rsidR="00D024A8" w:rsidRPr="00D024A8" w:rsidRDefault="00D024A8" w:rsidP="00D024A8">
            <w:pP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Завтрак. Свободный день в Будапеште. Для желающих — посещение термальной купальни</w:t>
            </w:r>
          </w:p>
          <w:p w:rsidR="00D024A8" w:rsidRPr="00D024A8" w:rsidRDefault="00D024A8" w:rsidP="00D024A8">
            <w:pP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«Сечени» (16 €), зоопарка (9 €), музея изящных искусств (10 €) и другое.</w:t>
            </w:r>
          </w:p>
          <w:p w:rsidR="00D024A8" w:rsidRPr="00D024A8" w:rsidRDefault="00D024A8" w:rsidP="00D024A8">
            <w:pP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Для желающих — Экскурсионная поездка в </w:t>
            </w:r>
            <w:r w:rsidRPr="00D024A8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Излучину Дуная</w:t>
            </w: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с посещением города Сентэндре (доп. плата 15 €, состав группы- не менее 20 чел.).</w:t>
            </w:r>
          </w:p>
          <w:p w:rsidR="00D024A8" w:rsidRPr="00D024A8" w:rsidRDefault="00D024A8" w:rsidP="00D024A8">
            <w:pP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Сентэндре — замечательный и уютный городок, где можно окунуться в атмосферу старинных улиц, маленьких церквушек, музеев и сувенирных лавочек. Именно здесь стоит попробовать настоящие марципаны и провести сладкие минуты в мире сказки. Пешеходная прогулка по городу и возможность посещения музея марципан (5 €). Возвращение в Будапешт.</w:t>
            </w:r>
          </w:p>
          <w:p w:rsidR="00972CBB" w:rsidRPr="008F701B" w:rsidRDefault="00D024A8" w:rsidP="00D024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Для желающих — посещение венгерской чарды, где у туристов будет возможность познакомиться с национальной венгерской кухней и увидеть незабываемое фольклорное шоу (доплата 35 евро при группе не менее 20 чел.). Ночлег в отеле.</w:t>
            </w:r>
          </w:p>
        </w:tc>
      </w:tr>
      <w:tr w:rsidR="00833E2B" w:rsidRPr="008F701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D024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 день: </w:t>
            </w:r>
            <w:r w:rsidR="00D024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Вена</w:t>
            </w:r>
          </w:p>
        </w:tc>
      </w:tr>
      <w:tr w:rsidR="00BF64EC" w:rsidRPr="00BD75B6" w:rsidTr="00EB4024">
        <w:trPr>
          <w:trHeight w:val="807"/>
        </w:trPr>
        <w:tc>
          <w:tcPr>
            <w:tcW w:w="10735" w:type="dxa"/>
          </w:tcPr>
          <w:p w:rsidR="00BF64EC" w:rsidRPr="005003C7" w:rsidRDefault="00D024A8" w:rsidP="005003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Выселение из отеля. Переезд в г. </w:t>
            </w:r>
            <w:r w:rsidRPr="00D024A8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Вену</w:t>
            </w: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(Австрия). «Вена – столица Габсбургов», один из самых романтичных и красивых городов мира. Его по праву называют сердцем Европы. Здесь жили и творили великие музыканты – Гайдн, Моцарт, Бетховен, Шуберт, Брамс, Штраус. Кроме того, это родина венских вальсов, венского кофе и яблочного штруделя. Столица Австро-Венгерской империи, Вена поражает своим величием и роскошью, своим обаянием и теплотой…Это необыкновенный город! – узкие средневековые улочки, широкие имперские площади… Кольцевой бульвар, Ратуша, Парламент, Венская опера, и конечно – собор святого Стефана – духовного символа истории и судьбы Австрии. Свободное время в городе – посещение музеев: музей Си Си, Сокровищница, музей природы, музей современного искусства и др. Для желающих- возможно посетить сокровищницу Габсбургов в Вене –она входит в состав собрания Габсбургов и включает в себя предметы, обладающие высочайшим династическим и религиозным значением. (доп. плата: билет + гид + бронь = 25 €, дети 16 €). Выезд в Минск (время выезда указывает руководитель). Транзит по территории Австрии, Чехии, Польши. Ночной переезд.</w:t>
            </w:r>
          </w:p>
        </w:tc>
      </w:tr>
      <w:tr w:rsidR="00833E2B" w:rsidRPr="008F701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5003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r w:rsidR="00D024A8"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BF64EC" w:rsidRPr="00D024A8" w:rsidTr="00EB4024">
        <w:trPr>
          <w:trHeight w:val="324"/>
        </w:trPr>
        <w:tc>
          <w:tcPr>
            <w:tcW w:w="10735" w:type="dxa"/>
          </w:tcPr>
          <w:p w:rsidR="00EB4024" w:rsidRPr="005003C7" w:rsidRDefault="00D024A8" w:rsidP="005003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24A8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Транзит по территории Польши, Беларуси. Прибытие в г. Минск во второй половине дня.</w:t>
            </w:r>
          </w:p>
        </w:tc>
      </w:tr>
    </w:tbl>
    <w:p w:rsidR="00BA5D77" w:rsidRPr="008F701B" w:rsidRDefault="00D84E12" w:rsidP="00D84E12">
      <w:pPr>
        <w:adjustRightInd w:val="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  <w:r>
        <w:rPr>
          <w:rFonts w:ascii="Times New Roman" w:hAnsi="Times New Roman"/>
          <w:color w:val="221E1F"/>
          <w:sz w:val="14"/>
          <w:szCs w:val="14"/>
          <w:lang w:val="ru-RU"/>
        </w:rPr>
        <w:t xml:space="preserve">               </w:t>
      </w:r>
      <w:r w:rsidR="00BA5D77" w:rsidRPr="008F701B">
        <w:rPr>
          <w:rFonts w:ascii="Times New Roman" w:hAnsi="Times New Roman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8F701B" w:rsidRDefault="000528DB" w:rsidP="008F701B">
      <w:pPr>
        <w:ind w:left="180" w:firstLine="180"/>
        <w:jc w:val="both"/>
        <w:rPr>
          <w:rFonts w:ascii="Times New Roman" w:hAnsi="Times New Roman"/>
          <w:b/>
          <w:iCs/>
          <w:sz w:val="14"/>
          <w:szCs w:val="14"/>
          <w:lang w:val="ru-RU"/>
        </w:rPr>
      </w:pPr>
      <w:r w:rsidRPr="008F701B">
        <w:rPr>
          <w:rFonts w:ascii="Times New Roman" w:hAnsi="Times New Roman"/>
          <w:b/>
          <w:iCs/>
          <w:sz w:val="14"/>
          <w:szCs w:val="14"/>
          <w:lang w:val="ru-RU"/>
        </w:rPr>
        <w:t>(!) П</w:t>
      </w:r>
      <w:r w:rsidR="00BA5D77" w:rsidRPr="008F701B">
        <w:rPr>
          <w:rFonts w:ascii="Times New Roman" w:hAnsi="Times New Roman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8F701B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  <w:r w:rsidRPr="008F701B">
        <w:rPr>
          <w:rFonts w:ascii="Times New Roman" w:hAnsi="Times New Roman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8F701B">
        <w:rPr>
          <w:rFonts w:ascii="Times New Roman" w:hAnsi="Times New Roman"/>
          <w:iCs/>
          <w:sz w:val="14"/>
          <w:szCs w:val="14"/>
          <w:lang w:val="ru-RU"/>
        </w:rPr>
        <w:t xml:space="preserve">границах, пробками на дорогах. </w:t>
      </w:r>
      <w:r w:rsidR="008F701B">
        <w:rPr>
          <w:rFonts w:ascii="Times New Roman" w:hAnsi="Times New Roman"/>
          <w:iCs/>
          <w:sz w:val="14"/>
          <w:szCs w:val="14"/>
          <w:lang w:val="ru-RU"/>
        </w:rPr>
        <w:t>Туристическое агентство</w:t>
      </w:r>
      <w:r w:rsidRPr="008F701B">
        <w:rPr>
          <w:rFonts w:ascii="Times New Roman" w:hAnsi="Times New Roman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DC0689" w:rsidRDefault="00DC0689" w:rsidP="008F701B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</w:p>
    <w:p w:rsid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  <w:r w:rsidRPr="00BD75B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 xml:space="preserve">Стоимость тура: </w:t>
      </w:r>
      <w:r w:rsidR="00BD75B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1</w:t>
      </w:r>
      <w:r w:rsidR="00D024A8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60</w:t>
      </w:r>
      <w:r w:rsidRPr="00BD75B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 xml:space="preserve"> евр</w:t>
      </w:r>
      <w:r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о</w:t>
      </w:r>
    </w:p>
    <w:p w:rsidR="005003C7" w:rsidRP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</w:p>
    <w:p w:rsidR="005003C7" w:rsidRDefault="005003C7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6C650A" w:rsidRDefault="008F701B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F701B">
        <w:rPr>
          <w:rFonts w:ascii="Times New Roman" w:hAnsi="Times New Roman"/>
          <w:b/>
          <w:sz w:val="18"/>
          <w:szCs w:val="18"/>
          <w:lang w:val="ru-RU"/>
        </w:rPr>
        <w:t>В БАЗОВУЮ СТОИМОСТЬ ВХОДИТ:</w:t>
      </w:r>
    </w:p>
    <w:p w:rsidR="00D84E12" w:rsidRPr="008F701B" w:rsidRDefault="00D84E12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6C650A" w:rsidRPr="008F701B" w:rsidRDefault="006C650A" w:rsidP="008F701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8F701B">
        <w:rPr>
          <w:rFonts w:ascii="Times New Roman" w:hAnsi="Times New Roman"/>
          <w:sz w:val="18"/>
          <w:szCs w:val="16"/>
          <w:lang w:val="ru-RU"/>
        </w:rPr>
        <w:t xml:space="preserve">Проезд автобусом туристического класса </w:t>
      </w:r>
    </w:p>
    <w:p w:rsidR="00D024A8" w:rsidRPr="00D024A8" w:rsidRDefault="00D024A8" w:rsidP="00D024A8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>
        <w:rPr>
          <w:rFonts w:ascii="Times New Roman" w:hAnsi="Times New Roman"/>
          <w:sz w:val="18"/>
          <w:szCs w:val="16"/>
          <w:lang w:val="ru-RU"/>
        </w:rPr>
        <w:t>3 ночлега в Венгрии</w:t>
      </w:r>
    </w:p>
    <w:p w:rsidR="00D024A8" w:rsidRDefault="00D024A8" w:rsidP="00D024A8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>
        <w:rPr>
          <w:rFonts w:ascii="Times New Roman" w:hAnsi="Times New Roman"/>
          <w:sz w:val="18"/>
          <w:szCs w:val="16"/>
          <w:lang w:val="ru-RU"/>
        </w:rPr>
        <w:t>3 завтрака</w:t>
      </w:r>
    </w:p>
    <w:p w:rsidR="00CC1EB0" w:rsidRDefault="006C650A" w:rsidP="00D024A8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8F701B">
        <w:rPr>
          <w:rFonts w:ascii="Times New Roman" w:hAnsi="Times New Roman"/>
          <w:sz w:val="18"/>
          <w:szCs w:val="16"/>
          <w:lang w:val="ru-RU"/>
        </w:rPr>
        <w:t>Экскурсионное обслуживание согласно программе ту</w:t>
      </w:r>
      <w:r w:rsidR="005003C7">
        <w:rPr>
          <w:rFonts w:ascii="Times New Roman" w:hAnsi="Times New Roman"/>
          <w:sz w:val="18"/>
          <w:szCs w:val="16"/>
          <w:lang w:val="ru-RU"/>
        </w:rPr>
        <w:t>ра и сопровождающий по маршруту.</w:t>
      </w:r>
    </w:p>
    <w:p w:rsidR="001A3077" w:rsidRDefault="001A3077" w:rsidP="001A3077">
      <w:pPr>
        <w:rPr>
          <w:rFonts w:ascii="Times New Roman" w:hAnsi="Times New Roman"/>
          <w:sz w:val="18"/>
          <w:szCs w:val="16"/>
          <w:lang w:val="ru-RU"/>
        </w:rPr>
      </w:pPr>
    </w:p>
    <w:p w:rsidR="001A3077" w:rsidRPr="008F701B" w:rsidRDefault="001A3077" w:rsidP="001A3077">
      <w:pPr>
        <w:rPr>
          <w:rFonts w:ascii="Times New Roman" w:hAnsi="Times New Roman"/>
          <w:sz w:val="18"/>
          <w:szCs w:val="16"/>
          <w:lang w:val="ru-RU"/>
        </w:rPr>
      </w:pPr>
    </w:p>
    <w:p w:rsidR="00911C5F" w:rsidRDefault="008F701B" w:rsidP="008F701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F701B">
        <w:rPr>
          <w:rFonts w:ascii="Times New Roman" w:hAnsi="Times New Roman"/>
          <w:b/>
          <w:sz w:val="18"/>
          <w:szCs w:val="18"/>
          <w:lang w:val="ru-RU"/>
        </w:rPr>
        <w:t>В СТОИМОСТЬ ТУРА НЕ ВКЛЮЧЕНЫ:</w:t>
      </w:r>
    </w:p>
    <w:p w:rsidR="00D84E12" w:rsidRPr="008F701B" w:rsidRDefault="00D84E12" w:rsidP="008F701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911C5F" w:rsidRPr="008F701B" w:rsidRDefault="00911C5F" w:rsidP="008F701B">
      <w:pPr>
        <w:numPr>
          <w:ilvl w:val="0"/>
          <w:numId w:val="42"/>
        </w:numPr>
        <w:rPr>
          <w:rFonts w:ascii="Times New Roman" w:hAnsi="Times New Roman"/>
          <w:b/>
          <w:sz w:val="18"/>
          <w:szCs w:val="18"/>
          <w:lang w:val="ru-RU"/>
        </w:rPr>
      </w:pPr>
      <w:bookmarkStart w:id="0" w:name="_GoBack"/>
      <w:r w:rsidRPr="008F701B">
        <w:rPr>
          <w:rFonts w:ascii="Times New Roman" w:hAnsi="Times New Roman"/>
          <w:b/>
          <w:sz w:val="18"/>
          <w:szCs w:val="18"/>
          <w:lang w:val="ru-RU"/>
        </w:rPr>
        <w:t xml:space="preserve">Туристическая услуга </w:t>
      </w:r>
      <w:r w:rsidR="005003C7">
        <w:rPr>
          <w:rFonts w:ascii="Times New Roman" w:hAnsi="Times New Roman"/>
          <w:b/>
          <w:sz w:val="18"/>
          <w:szCs w:val="18"/>
          <w:lang w:val="ru-RU"/>
        </w:rPr>
        <w:t>45</w:t>
      </w:r>
      <w:r w:rsidRPr="008F701B">
        <w:rPr>
          <w:rFonts w:ascii="Times New Roman" w:hAnsi="Times New Roman"/>
          <w:b/>
          <w:sz w:val="18"/>
          <w:szCs w:val="18"/>
          <w:lang w:val="ru-RU"/>
        </w:rPr>
        <w:t>0 000 белорусских рублей</w:t>
      </w:r>
    </w:p>
    <w:bookmarkEnd w:id="0"/>
    <w:p w:rsidR="00CC1EB0" w:rsidRPr="008F701B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Консульский сбор – €60 (шенгенская виза)</w:t>
      </w:r>
      <w:r w:rsidR="006C45F5" w:rsidRPr="008F701B">
        <w:rPr>
          <w:rFonts w:ascii="Times New Roman" w:hAnsi="Times New Roman"/>
          <w:sz w:val="18"/>
          <w:szCs w:val="18"/>
          <w:lang w:val="ru-RU"/>
        </w:rPr>
        <w:t xml:space="preserve"> + услуги визового центра</w:t>
      </w:r>
      <w:r w:rsidRPr="008F701B">
        <w:rPr>
          <w:rFonts w:ascii="Times New Roman" w:hAnsi="Times New Roman"/>
          <w:sz w:val="18"/>
          <w:szCs w:val="18"/>
          <w:lang w:val="ru-RU"/>
        </w:rPr>
        <w:t xml:space="preserve">, медицинская страховка </w:t>
      </w:r>
      <w:r w:rsidR="0097184F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003C7">
        <w:rPr>
          <w:rFonts w:ascii="Times New Roman" w:hAnsi="Times New Roman"/>
          <w:sz w:val="18"/>
          <w:szCs w:val="18"/>
          <w:lang w:val="ru-RU"/>
        </w:rPr>
        <w:t>4</w:t>
      </w:r>
      <w:r w:rsidR="0097184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F701B">
        <w:rPr>
          <w:rFonts w:ascii="Times New Roman" w:hAnsi="Times New Roman"/>
          <w:sz w:val="18"/>
          <w:szCs w:val="18"/>
          <w:lang w:val="ru-RU"/>
        </w:rPr>
        <w:t>€</w:t>
      </w:r>
    </w:p>
    <w:p w:rsidR="00CC1EB0" w:rsidRPr="008F701B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Дополнительные мероприятия, описанные в программе.</w:t>
      </w:r>
    </w:p>
    <w:p w:rsidR="00090E64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8F701B">
        <w:rPr>
          <w:rFonts w:ascii="Times New Roman" w:hAnsi="Times New Roman"/>
          <w:sz w:val="18"/>
          <w:szCs w:val="18"/>
        </w:rPr>
        <w:t> </w:t>
      </w:r>
      <w:r w:rsidRPr="008F701B">
        <w:rPr>
          <w:rFonts w:ascii="Times New Roman" w:hAnsi="Times New Roman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A3077" w:rsidRDefault="001A3077" w:rsidP="001A3077">
      <w:pPr>
        <w:ind w:right="34"/>
        <w:jc w:val="both"/>
        <w:rPr>
          <w:rFonts w:ascii="Times New Roman" w:hAnsi="Times New Roman"/>
          <w:sz w:val="18"/>
          <w:szCs w:val="14"/>
          <w:lang w:val="ru-RU"/>
        </w:rPr>
      </w:pPr>
    </w:p>
    <w:sectPr w:rsidR="001A307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CD" w:rsidRDefault="00E36FCD" w:rsidP="00A57F93">
      <w:r>
        <w:separator/>
      </w:r>
    </w:p>
  </w:endnote>
  <w:endnote w:type="continuationSeparator" w:id="1">
    <w:p w:rsidR="00E36FCD" w:rsidRDefault="00E36FCD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CD" w:rsidRDefault="00E36FCD" w:rsidP="00A57F93">
      <w:r>
        <w:separator/>
      </w:r>
    </w:p>
  </w:footnote>
  <w:footnote w:type="continuationSeparator" w:id="1">
    <w:p w:rsidR="00E36FCD" w:rsidRDefault="00E36FCD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355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3"/>
    <w:rsid w:val="00005D90"/>
    <w:rsid w:val="0000687F"/>
    <w:rsid w:val="00015A4C"/>
    <w:rsid w:val="00020D75"/>
    <w:rsid w:val="00027705"/>
    <w:rsid w:val="00031C7A"/>
    <w:rsid w:val="00035E3A"/>
    <w:rsid w:val="00043CA9"/>
    <w:rsid w:val="000471D3"/>
    <w:rsid w:val="0005182E"/>
    <w:rsid w:val="000528DB"/>
    <w:rsid w:val="0006083F"/>
    <w:rsid w:val="00063D3F"/>
    <w:rsid w:val="00072514"/>
    <w:rsid w:val="00090E64"/>
    <w:rsid w:val="0009316A"/>
    <w:rsid w:val="00095F12"/>
    <w:rsid w:val="000A14D1"/>
    <w:rsid w:val="000A4D16"/>
    <w:rsid w:val="000B259F"/>
    <w:rsid w:val="000B690F"/>
    <w:rsid w:val="000C12A0"/>
    <w:rsid w:val="000C77A4"/>
    <w:rsid w:val="000D6451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07D29"/>
    <w:rsid w:val="00111CB2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6528B"/>
    <w:rsid w:val="00167EC2"/>
    <w:rsid w:val="001741FB"/>
    <w:rsid w:val="001803B5"/>
    <w:rsid w:val="00185859"/>
    <w:rsid w:val="00187246"/>
    <w:rsid w:val="0019005B"/>
    <w:rsid w:val="00190853"/>
    <w:rsid w:val="00197C26"/>
    <w:rsid w:val="001A1405"/>
    <w:rsid w:val="001A3077"/>
    <w:rsid w:val="001B3BB0"/>
    <w:rsid w:val="001B6A53"/>
    <w:rsid w:val="001B6E81"/>
    <w:rsid w:val="001C7B13"/>
    <w:rsid w:val="001D3173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1995"/>
    <w:rsid w:val="00243843"/>
    <w:rsid w:val="00256076"/>
    <w:rsid w:val="002569DE"/>
    <w:rsid w:val="00256D81"/>
    <w:rsid w:val="002608F2"/>
    <w:rsid w:val="00262279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B6B18"/>
    <w:rsid w:val="002C34BB"/>
    <w:rsid w:val="002D276E"/>
    <w:rsid w:val="00303120"/>
    <w:rsid w:val="0031485A"/>
    <w:rsid w:val="00315B93"/>
    <w:rsid w:val="0032214C"/>
    <w:rsid w:val="00334AE0"/>
    <w:rsid w:val="00335748"/>
    <w:rsid w:val="0033677B"/>
    <w:rsid w:val="00337640"/>
    <w:rsid w:val="00343CE5"/>
    <w:rsid w:val="0035500A"/>
    <w:rsid w:val="00355C65"/>
    <w:rsid w:val="00355D90"/>
    <w:rsid w:val="00363059"/>
    <w:rsid w:val="00364E3A"/>
    <w:rsid w:val="00373746"/>
    <w:rsid w:val="00374828"/>
    <w:rsid w:val="0037528B"/>
    <w:rsid w:val="00383A7D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73DB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4673"/>
    <w:rsid w:val="004F660A"/>
    <w:rsid w:val="005003C7"/>
    <w:rsid w:val="00500E64"/>
    <w:rsid w:val="00503392"/>
    <w:rsid w:val="00505F96"/>
    <w:rsid w:val="00514A2A"/>
    <w:rsid w:val="00517CDE"/>
    <w:rsid w:val="00530D3C"/>
    <w:rsid w:val="00532A4B"/>
    <w:rsid w:val="00537692"/>
    <w:rsid w:val="0054798D"/>
    <w:rsid w:val="00550C57"/>
    <w:rsid w:val="00564219"/>
    <w:rsid w:val="00571AFD"/>
    <w:rsid w:val="00581C08"/>
    <w:rsid w:val="00585A3D"/>
    <w:rsid w:val="005878E8"/>
    <w:rsid w:val="00591CBD"/>
    <w:rsid w:val="00593747"/>
    <w:rsid w:val="00594CC8"/>
    <w:rsid w:val="005A37DD"/>
    <w:rsid w:val="005A4BAC"/>
    <w:rsid w:val="005B4154"/>
    <w:rsid w:val="005B72DA"/>
    <w:rsid w:val="005B7BB9"/>
    <w:rsid w:val="005E2F8E"/>
    <w:rsid w:val="005F55E4"/>
    <w:rsid w:val="00601A2F"/>
    <w:rsid w:val="00601C17"/>
    <w:rsid w:val="00606C92"/>
    <w:rsid w:val="006110EC"/>
    <w:rsid w:val="00612843"/>
    <w:rsid w:val="00614B41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6001A"/>
    <w:rsid w:val="006678C8"/>
    <w:rsid w:val="0067415E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D5370"/>
    <w:rsid w:val="006E21EE"/>
    <w:rsid w:val="0070358C"/>
    <w:rsid w:val="0073203A"/>
    <w:rsid w:val="007453C6"/>
    <w:rsid w:val="00747711"/>
    <w:rsid w:val="0075358F"/>
    <w:rsid w:val="00765BF6"/>
    <w:rsid w:val="00772E8F"/>
    <w:rsid w:val="00777C40"/>
    <w:rsid w:val="00785021"/>
    <w:rsid w:val="007942E6"/>
    <w:rsid w:val="007A4C60"/>
    <w:rsid w:val="007A76CE"/>
    <w:rsid w:val="007B424E"/>
    <w:rsid w:val="007C013F"/>
    <w:rsid w:val="007C446B"/>
    <w:rsid w:val="007D590B"/>
    <w:rsid w:val="007D5A3D"/>
    <w:rsid w:val="007D708F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0A33"/>
    <w:rsid w:val="00895403"/>
    <w:rsid w:val="00897D82"/>
    <w:rsid w:val="008A40ED"/>
    <w:rsid w:val="008A6DCC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701B"/>
    <w:rsid w:val="00902058"/>
    <w:rsid w:val="00905DE6"/>
    <w:rsid w:val="00911C5F"/>
    <w:rsid w:val="00917D90"/>
    <w:rsid w:val="00946E8E"/>
    <w:rsid w:val="00956C44"/>
    <w:rsid w:val="00961B79"/>
    <w:rsid w:val="00964F21"/>
    <w:rsid w:val="0097184F"/>
    <w:rsid w:val="00972CBB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E365C"/>
    <w:rsid w:val="009E7520"/>
    <w:rsid w:val="009F0E4F"/>
    <w:rsid w:val="009F7C09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7044D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D0BD7"/>
    <w:rsid w:val="00AD1963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7507"/>
    <w:rsid w:val="00B113D7"/>
    <w:rsid w:val="00B1441F"/>
    <w:rsid w:val="00B16B15"/>
    <w:rsid w:val="00B219CD"/>
    <w:rsid w:val="00B35384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D75B6"/>
    <w:rsid w:val="00BE100C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769EB"/>
    <w:rsid w:val="00C76C3F"/>
    <w:rsid w:val="00C80D6F"/>
    <w:rsid w:val="00C85CAA"/>
    <w:rsid w:val="00C909F8"/>
    <w:rsid w:val="00C91F4E"/>
    <w:rsid w:val="00C92D68"/>
    <w:rsid w:val="00CA6AE4"/>
    <w:rsid w:val="00CB1D82"/>
    <w:rsid w:val="00CB61F8"/>
    <w:rsid w:val="00CC01AF"/>
    <w:rsid w:val="00CC0DEE"/>
    <w:rsid w:val="00CC1EB0"/>
    <w:rsid w:val="00CC7AB1"/>
    <w:rsid w:val="00CD3A61"/>
    <w:rsid w:val="00CD5263"/>
    <w:rsid w:val="00CE13FD"/>
    <w:rsid w:val="00CE4301"/>
    <w:rsid w:val="00CE7A19"/>
    <w:rsid w:val="00CF4737"/>
    <w:rsid w:val="00D017AA"/>
    <w:rsid w:val="00D024A8"/>
    <w:rsid w:val="00D12D10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4E12"/>
    <w:rsid w:val="00D86385"/>
    <w:rsid w:val="00D94A12"/>
    <w:rsid w:val="00D94B81"/>
    <w:rsid w:val="00D9566E"/>
    <w:rsid w:val="00DA307C"/>
    <w:rsid w:val="00DB38A7"/>
    <w:rsid w:val="00DC0689"/>
    <w:rsid w:val="00DC1831"/>
    <w:rsid w:val="00DC19AD"/>
    <w:rsid w:val="00DC3079"/>
    <w:rsid w:val="00DC35A4"/>
    <w:rsid w:val="00DC417D"/>
    <w:rsid w:val="00DC509C"/>
    <w:rsid w:val="00DC62EE"/>
    <w:rsid w:val="00DD1179"/>
    <w:rsid w:val="00DD645B"/>
    <w:rsid w:val="00DE0647"/>
    <w:rsid w:val="00DF2116"/>
    <w:rsid w:val="00E01EB2"/>
    <w:rsid w:val="00E14666"/>
    <w:rsid w:val="00E167FA"/>
    <w:rsid w:val="00E17E01"/>
    <w:rsid w:val="00E2537B"/>
    <w:rsid w:val="00E27FD0"/>
    <w:rsid w:val="00E30F8E"/>
    <w:rsid w:val="00E36FCD"/>
    <w:rsid w:val="00E37F36"/>
    <w:rsid w:val="00E56B3A"/>
    <w:rsid w:val="00E673E1"/>
    <w:rsid w:val="00E71DA8"/>
    <w:rsid w:val="00E852FB"/>
    <w:rsid w:val="00E86681"/>
    <w:rsid w:val="00EA5F28"/>
    <w:rsid w:val="00EB3A32"/>
    <w:rsid w:val="00EB4024"/>
    <w:rsid w:val="00EB6327"/>
    <w:rsid w:val="00EC7CB7"/>
    <w:rsid w:val="00EE4202"/>
    <w:rsid w:val="00EE773C"/>
    <w:rsid w:val="00EE7EC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3337"/>
    <w:rsid w:val="00F70ED7"/>
    <w:rsid w:val="00F72CDC"/>
    <w:rsid w:val="00F73518"/>
    <w:rsid w:val="00F7473C"/>
    <w:rsid w:val="00F7753A"/>
    <w:rsid w:val="00F82178"/>
    <w:rsid w:val="00FA58D7"/>
    <w:rsid w:val="00FA6B37"/>
    <w:rsid w:val="00FB3D8D"/>
    <w:rsid w:val="00FD3C93"/>
    <w:rsid w:val="00FD3DE0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character" w:styleId="af2">
    <w:name w:val="Placeholder Text"/>
    <w:basedOn w:val="a1"/>
    <w:uiPriority w:val="67"/>
    <w:rsid w:val="00BE100C"/>
    <w:rPr>
      <w:color w:val="808080"/>
    </w:rPr>
  </w:style>
  <w:style w:type="paragraph" w:styleId="af3">
    <w:name w:val="No Spacing"/>
    <w:uiPriority w:val="1"/>
    <w:qFormat/>
    <w:rsid w:val="005003C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5B78-8E40-4D4D-8D3D-29703CB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Админ</cp:lastModifiedBy>
  <cp:revision>2</cp:revision>
  <cp:lastPrinted>2016-01-19T12:11:00Z</cp:lastPrinted>
  <dcterms:created xsi:type="dcterms:W3CDTF">2016-01-21T12:18:00Z</dcterms:created>
  <dcterms:modified xsi:type="dcterms:W3CDTF">2016-01-21T12:18:00Z</dcterms:modified>
</cp:coreProperties>
</file>