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322"/>
        <w:gridCol w:w="6662"/>
      </w:tblGrid>
      <w:tr w:rsidR="00FC72F1" w:rsidRPr="00FC72F1" w:rsidTr="00FC72F1">
        <w:tc>
          <w:tcPr>
            <w:tcW w:w="102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C72F1" w:rsidRPr="00FC72F1" w:rsidRDefault="00FC72F1" w:rsidP="00FC72F1">
            <w:pPr>
              <w:shd w:val="clear" w:color="auto" w:fill="4D7EA7"/>
              <w:spacing w:before="450" w:after="4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C72F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FC72F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  <w:p w:rsidR="00FC72F1" w:rsidRPr="00FC72F1" w:rsidRDefault="00FC72F1" w:rsidP="00FC72F1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FC72F1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29.12</w:t>
            </w:r>
          </w:p>
        </w:tc>
        <w:tc>
          <w:tcPr>
            <w:tcW w:w="232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72F1" w:rsidRPr="00FC72F1" w:rsidRDefault="00FC72F1" w:rsidP="00FC72F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Выезд (ориентировочно 5.30) из Минска, а/в Центральный.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Беларуси (~140 км), прохождение границы.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Вильнюс — столицу Литвы.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в пригороде Таллинна.</w:t>
            </w:r>
          </w:p>
        </w:tc>
        <w:tc>
          <w:tcPr>
            <w:tcW w:w="666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72F1" w:rsidRPr="00FC72F1" w:rsidRDefault="00FC72F1" w:rsidP="00FC72F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Дорога до Вильнюса знакома влюбленным в путешествия белорусам как пять пальцев — сегодня мы проделаем этот путь еще раз.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 прибытии в Вильнюс — программа по Вашим пожеланиям, варианты следующие:</w:t>
            </w:r>
          </w:p>
          <w:p w:rsidR="00FC72F1" w:rsidRPr="00FC72F1" w:rsidRDefault="00FC72F1" w:rsidP="00FC72F1">
            <w:pPr>
              <w:numPr>
                <w:ilvl w:val="0"/>
                <w:numId w:val="1"/>
              </w:numPr>
              <w:spacing w:before="100" w:beforeAutospacing="1" w:after="90" w:line="270" w:lineRule="atLeast"/>
              <w:ind w:left="150" w:right="15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для тех, кому легкий шопинг неизбежно поднимает настроение — посещение торгового комплекса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Ozas</w:t>
            </w:r>
            <w:proofErr w:type="spellEnd"/>
          </w:p>
          <w:p w:rsidR="00FC72F1" w:rsidRPr="00FC72F1" w:rsidRDefault="00FC72F1" w:rsidP="00FC72F1">
            <w:pPr>
              <w:numPr>
                <w:ilvl w:val="0"/>
                <w:numId w:val="1"/>
              </w:numPr>
              <w:spacing w:before="100" w:beforeAutospacing="1" w:after="90" w:line="270" w:lineRule="atLeast"/>
              <w:ind w:left="150" w:right="15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тех, кто хочет отдохнуть не только душой, но и телом — </w:t>
            </w:r>
            <w:hyperlink r:id="rId6" w:history="1">
              <w:r w:rsidRPr="00FC72F1">
                <w:rPr>
                  <w:rFonts w:ascii="Arial" w:eastAsia="Times New Roman" w:hAnsi="Arial" w:cs="Arial"/>
                  <w:color w:val="4078A3"/>
                  <w:sz w:val="18"/>
                  <w:szCs w:val="18"/>
                  <w:lang w:eastAsia="ru-RU"/>
                </w:rPr>
                <w:t>посещение аквапарка</w:t>
              </w:r>
            </w:hyperlink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FC72F1" w:rsidRPr="00FC72F1" w:rsidRDefault="00FC72F1" w:rsidP="00FC72F1">
            <w:pPr>
              <w:numPr>
                <w:ilvl w:val="0"/>
                <w:numId w:val="1"/>
              </w:numPr>
              <w:spacing w:before="100" w:beforeAutospacing="1" w:after="90" w:line="270" w:lineRule="atLeast"/>
              <w:ind w:left="150" w:right="15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тех, кто впервые в Вильнюсе или сильно интересуется нашей общей историей — возможна организация обзорной экскурсии по городу (стоимость €5-10 в зависимости от фактического количества участников, минимальная группа 10 человек)</w:t>
            </w:r>
          </w:p>
        </w:tc>
        <w:bookmarkStart w:id="0" w:name="_GoBack"/>
        <w:bookmarkEnd w:id="0"/>
      </w:tr>
      <w:tr w:rsidR="00FC72F1" w:rsidRPr="00FC72F1" w:rsidTr="00FC72F1">
        <w:tc>
          <w:tcPr>
            <w:tcW w:w="102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C72F1" w:rsidRPr="00FC72F1" w:rsidRDefault="00FC72F1" w:rsidP="00FC72F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C72F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FC72F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  <w:p w:rsidR="00FC72F1" w:rsidRPr="00FC72F1" w:rsidRDefault="00FC72F1" w:rsidP="00FC72F1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FC72F1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30.12</w:t>
            </w:r>
          </w:p>
        </w:tc>
        <w:tc>
          <w:tcPr>
            <w:tcW w:w="232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72F1" w:rsidRPr="00FC72F1" w:rsidRDefault="00FC72F1" w:rsidP="00FC72F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Переезд в центр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Таллина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столицы Эстонии.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экскурсия.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Свободное время.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Посадка на паром M/S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Victoria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I компании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Tallink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Silja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Line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отправляющийся в Стокгольм в 18.00.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666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72F1" w:rsidRPr="00FC72F1" w:rsidRDefault="00FC72F1" w:rsidP="00FC72F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ТАЛЛИНН.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Предновогодний Таллинн — это красочная декорация к праздничной средневековой ярмарке. </w:t>
            </w:r>
            <w:proofErr w:type="gram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Почувствуйте себя в главной роли этого ежегодного спектакля: отведайте поданный в глиняном горшке суп из лосятины в ресторане при </w:t>
            </w:r>
            <w:hyperlink r:id="rId7" w:history="1">
              <w:r w:rsidRPr="00FC72F1">
                <w:rPr>
                  <w:rFonts w:ascii="Arial" w:eastAsia="Times New Roman" w:hAnsi="Arial" w:cs="Arial"/>
                  <w:color w:val="4078A3"/>
                  <w:sz w:val="18"/>
                  <w:szCs w:val="18"/>
                  <w:lang w:eastAsia="ru-RU"/>
                </w:rPr>
                <w:t>Ратуше</w:t>
              </w:r>
            </w:hyperlink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знаменитый пряный миндаль из кулечка, купленного на рождественском базаре (ощущения ради — платите монетами, как в старину) или возьмите ароматный глинтвейн и стопчите о брусчатку обувь, выбирая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крафтовые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поделки современных ремесленников в бесконечных сувенирных рядах.</w:t>
            </w:r>
            <w:proofErr w:type="gramEnd"/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Чтобы вы гуляли уверенно, начнем день с обзорной экскурсии по Старому городу и наметим в качестве ориентиров основные достопримечательности: церкви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Олевисте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Нигулисте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Ратушную площадь, Собор Александра Невского, Парламент и др. Затем ваше время для души, вплоть до самой посадки на паром в 16.30.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 пароме чувствуйте себя как дома — большое судно качает слабо, да и думать об этом некогда: для вас открыты казино и рестораны, проводятся лотереи и выступления, вечером можно отправиться на ужин (шведский стол, прогибающийся от обилия еды, среди которой обратите внимание на огромный выбор отменных рыбных блюд, стоимость €31 без спиртных напитков), а ночью найдите в себе силы отплясать на</w:t>
            </w:r>
            <w:proofErr w:type="gram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дискотеке.</w:t>
            </w:r>
          </w:p>
        </w:tc>
      </w:tr>
      <w:tr w:rsidR="00FC72F1" w:rsidRPr="00FC72F1" w:rsidTr="00FC72F1">
        <w:tc>
          <w:tcPr>
            <w:tcW w:w="102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C72F1" w:rsidRPr="00FC72F1" w:rsidRDefault="00FC72F1" w:rsidP="00FC72F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C72F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3</w:t>
            </w:r>
            <w:r w:rsidRPr="00FC72F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  <w:p w:rsidR="00FC72F1" w:rsidRPr="00FC72F1" w:rsidRDefault="00FC72F1" w:rsidP="00FC72F1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FC72F1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31.12</w:t>
            </w:r>
          </w:p>
        </w:tc>
        <w:tc>
          <w:tcPr>
            <w:tcW w:w="232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72F1" w:rsidRPr="00FC72F1" w:rsidRDefault="00FC72F1" w:rsidP="00FC72F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Прибытие в Стокгольм в 10.15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Обзорная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автобусно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-пешеходная экскурсия по городу.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Свободное время.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Посадка на паром, который доставит вас из Стокгольма 2015 года в Таллинн нового, 2016 года!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Шумный и энергичный праздник на борту, посреди Балтийского моря.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lastRenderedPageBreak/>
              <w:t>Дополнительно:</w:t>
            </w:r>
          </w:p>
          <w:p w:rsidR="00FC72F1" w:rsidRPr="00FC72F1" w:rsidRDefault="00FC72F1" w:rsidP="00FC72F1">
            <w:pPr>
              <w:numPr>
                <w:ilvl w:val="0"/>
                <w:numId w:val="2"/>
              </w:numPr>
              <w:spacing w:before="100" w:beforeAutospacing="1" w:after="90" w:line="270" w:lineRule="atLeast"/>
              <w:ind w:left="150" w:right="15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Посещение музея корабля Васса или музея сказок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Астрид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Линдгрен —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Юнибакен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72F1" w:rsidRPr="00FC72F1" w:rsidRDefault="00FC72F1" w:rsidP="00FC72F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lastRenderedPageBreak/>
              <w:t>СТОКГОЛЬМ, НОВЫЙ ГОД.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Добро пожаловать в уютный, фотогеничный, роскошный Стокгольм!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Паром будет дожидаться нас в порту, поэтому багаж можете оставить под кроватью, и, вооружившись самым ценным и необходимым — спуститься на толерантную и своенравную землю Швеции. Предварительно можно позавтракать (стоимость €11).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экскурсия познакомит вас с самым значимым наследием столицы: Королевский драмтеатр, Дворец культуры (где находит своих обладателей Нобелевская премия), Ратуша, Академия Густава III, Рыцарский остров, Королевский дворец и др. А пешеходная прогулка по Старому городу (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Гамла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Стан) заполнит свободные мегабайты в ваших фотоаппаратах, с которыми придется еще попробовать уместиться в самой узкой улице Стокгольма.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 свободное время отправляйтесь на пешеходную улицу примерять наряды викингов и амулеты с рунами, а также выбирать магниты для </w:t>
            </w: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знакомых. Хотя, пожалуй, лучше привезите типичный шведский сувенир —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даларнскую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лошадку, которая за многолетнюю историю «проскакала» путь от предмета народного промысла провинции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Даларна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до национального символа Королевства.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 стоит забывать, что Стокгольм может похвастаться блестящими успехами в сфере музейного дела. Поэтому предлагаем желающим* посетить с гидом уникальный музей легендарного корабля Васса, который проплыл всего чуть больше километра, но слава о нем разлетелась далеко за пределы континента. Центральная фигура музея — корабль Васса в оригинале, который отвоевали у морского дна спустя 3 века.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 для самых маленьких путешественников (или непоседливых детей, все еще живущих глубоко внутри взрослых) — рекомендуем интерактивный музей 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fldChar w:fldCharType="begin"/>
            </w: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instrText xml:space="preserve"> HYPERLINK "http://www.junibacken.se/" </w:instrText>
            </w: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fldChar w:fldCharType="separate"/>
            </w:r>
            <w:r w:rsidRPr="00FC72F1">
              <w:rPr>
                <w:rFonts w:ascii="Arial" w:eastAsia="Times New Roman" w:hAnsi="Arial" w:cs="Arial"/>
                <w:color w:val="4078A3"/>
                <w:sz w:val="18"/>
                <w:szCs w:val="18"/>
                <w:lang w:eastAsia="ru-RU"/>
              </w:rPr>
              <w:t>Юнибаен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fldChar w:fldCharType="end"/>
            </w: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посвященный творчеству выдающейся шведки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Астрид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Линдгрен, чье воображение подарило нам 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Карлсона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</w:t>
            </w:r>
            <w:proofErr w:type="spell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Пеппи</w:t>
            </w:r>
            <w:proofErr w:type="spell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Длинный Чулок.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Вечером — возвращение на паром, где и состоятся проводы уходящего года за Праздничным ужином (включен в стоимость вместе с напитками), а также торжественная встреча Нового года, с новогодней программой и вечеринками по данному поводу до самого утра. Приветствуется в рамках разумного выпивать (купоны на 2 бокала шампанского в подарок!), а также при любом удобном случае восторженно визжать — грядет год Красной мартышки как-никак!</w:t>
            </w:r>
          </w:p>
        </w:tc>
      </w:tr>
      <w:tr w:rsidR="00FC72F1" w:rsidRPr="00FC72F1" w:rsidTr="00FC72F1">
        <w:tc>
          <w:tcPr>
            <w:tcW w:w="102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C72F1" w:rsidRPr="00FC72F1" w:rsidRDefault="00FC72F1" w:rsidP="00FC72F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C72F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4</w:t>
            </w:r>
            <w:r w:rsidRPr="00FC72F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  <w:p w:rsidR="00FC72F1" w:rsidRPr="00FC72F1" w:rsidRDefault="00FC72F1" w:rsidP="00FC72F1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FC72F1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01.01</w:t>
            </w:r>
          </w:p>
        </w:tc>
        <w:tc>
          <w:tcPr>
            <w:tcW w:w="232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72F1" w:rsidRPr="00FC72F1" w:rsidRDefault="00FC72F1" w:rsidP="00FC72F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Прибытие в Таллинн в 10.45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(~310 км) в Ригу.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экскурсия по городу. Свободное время.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(~340 км) по территории Латвии и Литвы, прохождение границы.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Прибытие в Минск поздно вечером или утром следующего дня.</w:t>
            </w:r>
          </w:p>
        </w:tc>
        <w:tc>
          <w:tcPr>
            <w:tcW w:w="666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72F1" w:rsidRPr="00FC72F1" w:rsidRDefault="00FC72F1" w:rsidP="00FC72F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Добро пожаловать в 2016! При желании* позавтракавшие, вы снова в Таллинне.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Переезд до Риги, предположительно, даст возможность немного поспать и восстановиться после гуляний. Ведь еще немного сил нам понадобиться, чтобы осмотреть «Старушку Ригу» — так </w:t>
            </w:r>
            <w:proofErr w:type="gramStart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величают центральную часть</w:t>
            </w:r>
            <w:proofErr w:type="gramEnd"/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латвийской столицы ее жители.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Бывший ганзейский город бережно хранит архитектурные памятники своей эпохи: Большую и Малую Гильдии, Домский собор, Пороховую башню, Костел Святого Петра, Двор Конвента и Дом Черноголовых, Шведские ворота и др. Старинные улицы Риги настолько живописны, что стали героями многочисленных фильмов, вроде Шерлока Холмса, например. Сегодня по ним предстоит прогуляться и вам.</w:t>
            </w:r>
          </w:p>
          <w:p w:rsidR="00FC72F1" w:rsidRPr="00FC72F1" w:rsidRDefault="00FC72F1" w:rsidP="00FC72F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C72F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Немного свободного времени для кофе с Рижским бальзамом, и отправляемся на родину.</w:t>
            </w:r>
          </w:p>
        </w:tc>
      </w:tr>
    </w:tbl>
    <w:p w:rsidR="00FC72F1" w:rsidRPr="00FC72F1" w:rsidRDefault="00FC72F1" w:rsidP="00FC72F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FC72F1" w:rsidRPr="00FC72F1" w:rsidRDefault="00FC72F1" w:rsidP="00FC72F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(!) прибытие в отели по программе в отдельных случаях возможно после 24.00</w:t>
      </w:r>
    </w:p>
    <w:p w:rsidR="00FC72F1" w:rsidRPr="00FC72F1" w:rsidRDefault="00FC72F1" w:rsidP="00FC72F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ООО «</w:t>
      </w:r>
      <w:proofErr w:type="spellStart"/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FC72F1" w:rsidRPr="00FC72F1" w:rsidRDefault="00FC72F1" w:rsidP="00FC72F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FC72F1" w:rsidRPr="00FC72F1" w:rsidRDefault="00FC72F1" w:rsidP="00FC72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Проезд автобусом туристического класса (кондиционер, туалет для экстренных ситуаций, видео, один или два монитора, откидывающиеся сиденья).</w:t>
      </w:r>
    </w:p>
    <w:p w:rsidR="00FC72F1" w:rsidRPr="00FC72F1" w:rsidRDefault="00FC72F1" w:rsidP="00FC72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Проживание в отелях туристического класса стандарта 2-3* с удобствами (</w:t>
      </w:r>
      <w:proofErr w:type="spellStart"/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душ+туалет</w:t>
      </w:r>
      <w:proofErr w:type="spellEnd"/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в номере, дву</w:t>
      </w:r>
      <w:proofErr w:type="gramStart"/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х-</w:t>
      </w:r>
      <w:proofErr w:type="gramEnd"/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трехместное размещение в ходе экскурсионной программы.</w:t>
      </w:r>
    </w:p>
    <w:p w:rsidR="00FC72F1" w:rsidRPr="00FC72F1" w:rsidRDefault="00FC72F1" w:rsidP="00FC72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Континентальные завтраки в дни проживания в транзитных отелях.</w:t>
      </w:r>
    </w:p>
    <w:p w:rsidR="00FC72F1" w:rsidRPr="00FC72F1" w:rsidRDefault="00FC72F1" w:rsidP="00FC72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Экскурсионное обслуживание согласно программе тура и сопровождающий по маршруту в экскурсионные дни.</w:t>
      </w:r>
    </w:p>
    <w:p w:rsidR="00FC72F1" w:rsidRPr="00FC72F1" w:rsidRDefault="00FC72F1" w:rsidP="00FC72F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FC72F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FC72F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FC72F1" w:rsidRPr="00FC72F1" w:rsidRDefault="00FC72F1" w:rsidP="00FC72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Консульский сбор — €60, медицинская страховка €5</w:t>
      </w:r>
    </w:p>
    <w:p w:rsidR="00FC72F1" w:rsidRPr="00FC72F1" w:rsidRDefault="00FC72F1" w:rsidP="00FC72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</w:t>
      </w:r>
    </w:p>
    <w:p w:rsidR="00FC72F1" w:rsidRPr="00FC72F1" w:rsidRDefault="00FC72F1" w:rsidP="00FC72F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 по программе:</w:t>
      </w:r>
    </w:p>
    <w:p w:rsidR="00FC72F1" w:rsidRPr="00FC72F1" w:rsidRDefault="00FC72F1" w:rsidP="00FC72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ужин на пароме — €31</w:t>
      </w:r>
    </w:p>
    <w:p w:rsidR="00FC72F1" w:rsidRPr="00FC72F1" w:rsidRDefault="00FC72F1" w:rsidP="00FC72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завтрак на пароме — €11</w:t>
      </w:r>
    </w:p>
    <w:p w:rsidR="00FC72F1" w:rsidRPr="00FC72F1" w:rsidRDefault="00FC72F1" w:rsidP="00FC72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двухместное размещение на пароме — €55</w:t>
      </w:r>
    </w:p>
    <w:p w:rsidR="00FC72F1" w:rsidRPr="00FC72F1" w:rsidRDefault="00FC72F1" w:rsidP="00FC72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72F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посещение с гидом музея корабля Васса — €25</w:t>
      </w:r>
    </w:p>
    <w:p w:rsidR="004F7C37" w:rsidRDefault="004F7C37"/>
    <w:sectPr w:rsidR="004F7C37" w:rsidSect="00FC7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A15"/>
    <w:multiLevelType w:val="multilevel"/>
    <w:tmpl w:val="800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F0BFB"/>
    <w:multiLevelType w:val="multilevel"/>
    <w:tmpl w:val="7D8A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0B2B7E"/>
    <w:multiLevelType w:val="multilevel"/>
    <w:tmpl w:val="7B62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154246"/>
    <w:multiLevelType w:val="multilevel"/>
    <w:tmpl w:val="987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87E5A"/>
    <w:multiLevelType w:val="multilevel"/>
    <w:tmpl w:val="1A3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F1"/>
    <w:rsid w:val="004F7C37"/>
    <w:rsid w:val="00F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2F1"/>
    <w:rPr>
      <w:b/>
      <w:bCs/>
    </w:rPr>
  </w:style>
  <w:style w:type="paragraph" w:styleId="a4">
    <w:name w:val="Normal (Web)"/>
    <w:basedOn w:val="a"/>
    <w:uiPriority w:val="99"/>
    <w:unhideWhenUsed/>
    <w:rsid w:val="00FC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2F1"/>
  </w:style>
  <w:style w:type="character" w:styleId="a5">
    <w:name w:val="Hyperlink"/>
    <w:basedOn w:val="a0"/>
    <w:uiPriority w:val="99"/>
    <w:semiHidden/>
    <w:unhideWhenUsed/>
    <w:rsid w:val="00FC72F1"/>
    <w:rPr>
      <w:color w:val="0000FF"/>
      <w:u w:val="single"/>
    </w:rPr>
  </w:style>
  <w:style w:type="character" w:styleId="a6">
    <w:name w:val="Emphasis"/>
    <w:basedOn w:val="a0"/>
    <w:uiPriority w:val="20"/>
    <w:qFormat/>
    <w:rsid w:val="00FC72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2F1"/>
    <w:rPr>
      <w:b/>
      <w:bCs/>
    </w:rPr>
  </w:style>
  <w:style w:type="paragraph" w:styleId="a4">
    <w:name w:val="Normal (Web)"/>
    <w:basedOn w:val="a"/>
    <w:uiPriority w:val="99"/>
    <w:unhideWhenUsed/>
    <w:rsid w:val="00FC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2F1"/>
  </w:style>
  <w:style w:type="character" w:styleId="a5">
    <w:name w:val="Hyperlink"/>
    <w:basedOn w:val="a0"/>
    <w:uiPriority w:val="99"/>
    <w:semiHidden/>
    <w:unhideWhenUsed/>
    <w:rsid w:val="00FC72F1"/>
    <w:rPr>
      <w:color w:val="0000FF"/>
      <w:u w:val="single"/>
    </w:rPr>
  </w:style>
  <w:style w:type="character" w:styleId="a6">
    <w:name w:val="Emphasis"/>
    <w:basedOn w:val="a0"/>
    <w:uiPriority w:val="20"/>
    <w:qFormat/>
    <w:rsid w:val="00FC7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lmasdraakon.ee/index.php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densparkas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2015-10-21T07:15:00Z</dcterms:created>
  <dcterms:modified xsi:type="dcterms:W3CDTF">2015-10-21T07:16:00Z</dcterms:modified>
</cp:coreProperties>
</file>