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8B" w:rsidRDefault="0029748B" w:rsidP="006D34DC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Calibri" w:hAnsi="Calibri" w:cs="Calibri"/>
          <w:b/>
          <w:bCs/>
          <w:i/>
          <w:iCs/>
          <w:sz w:val="39"/>
          <w:szCs w:val="39"/>
          <w:shd w:val="clear" w:color="auto" w:fill="FFFFFF"/>
        </w:rPr>
      </w:pPr>
    </w:p>
    <w:p w:rsidR="0029748B" w:rsidRDefault="00234B0C" w:rsidP="005A5A71">
      <w:pPr>
        <w:pStyle w:val="2"/>
        <w:jc w:val="center"/>
        <w:rPr>
          <w:rFonts w:ascii="Verdana" w:hAnsi="Verdana" w:cs="Verdana"/>
          <w:b w:val="0"/>
          <w:bCs w:val="0"/>
          <w:color w:val="800000"/>
          <w:sz w:val="40"/>
          <w:szCs w:val="40"/>
          <w:u w:val="single"/>
        </w:rPr>
      </w:pPr>
      <w:r>
        <w:rPr>
          <w:rFonts w:cs="Times New Roman"/>
          <w:noProof/>
        </w:rPr>
        <w:drawing>
          <wp:inline distT="0" distB="0" distL="0" distR="0">
            <wp:extent cx="5086350" cy="1733550"/>
            <wp:effectExtent l="19050" t="0" r="0" b="0"/>
            <wp:docPr id="2" name="Рисунок 4" descr="http://files.geometria.ru/pics/original/043/107/43107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files.geometria.ru/pics/original/043/107/4310719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48B" w:rsidRPr="00782959" w:rsidRDefault="0029748B" w:rsidP="00AE2394">
      <w:pPr>
        <w:pStyle w:val="2"/>
        <w:jc w:val="center"/>
        <w:rPr>
          <w:rFonts w:ascii="Verdana" w:hAnsi="Verdana" w:cs="Verdana"/>
          <w:b w:val="0"/>
          <w:bCs w:val="0"/>
          <w:color w:val="800000"/>
          <w:sz w:val="40"/>
          <w:szCs w:val="40"/>
          <w:u w:val="single"/>
        </w:rPr>
      </w:pPr>
      <w:r w:rsidRPr="00782959">
        <w:rPr>
          <w:rFonts w:ascii="Verdana" w:hAnsi="Verdana" w:cs="Verdana"/>
          <w:b w:val="0"/>
          <w:bCs w:val="0"/>
          <w:color w:val="800000"/>
          <w:sz w:val="40"/>
          <w:szCs w:val="40"/>
          <w:u w:val="single"/>
        </w:rPr>
        <w:t>НОВЫЙ ГОД В КРАКОВЕ</w:t>
      </w:r>
    </w:p>
    <w:p w:rsidR="0029748B" w:rsidRPr="00782959" w:rsidRDefault="0029748B" w:rsidP="00AE2394">
      <w:pPr>
        <w:jc w:val="center"/>
        <w:rPr>
          <w:rFonts w:ascii="Verdana" w:hAnsi="Verdana" w:cs="Verdana"/>
          <w:i/>
          <w:iCs/>
          <w:sz w:val="40"/>
          <w:szCs w:val="40"/>
          <w:u w:val="single"/>
        </w:rPr>
      </w:pPr>
      <w:r w:rsidRPr="00782959">
        <w:rPr>
          <w:rFonts w:ascii="Verdana" w:hAnsi="Verdana" w:cs="Verdana"/>
          <w:i/>
          <w:iCs/>
          <w:sz w:val="40"/>
          <w:szCs w:val="40"/>
          <w:u w:val="single"/>
        </w:rPr>
        <w:t>30.12.201</w:t>
      </w:r>
      <w:r>
        <w:rPr>
          <w:rFonts w:ascii="Verdana" w:hAnsi="Verdana" w:cs="Verdana"/>
          <w:i/>
          <w:iCs/>
          <w:sz w:val="40"/>
          <w:szCs w:val="40"/>
          <w:u w:val="single"/>
        </w:rPr>
        <w:t>5</w:t>
      </w:r>
      <w:r w:rsidRPr="00782959">
        <w:rPr>
          <w:rFonts w:ascii="Verdana" w:hAnsi="Verdana" w:cs="Verdana"/>
          <w:i/>
          <w:iCs/>
          <w:sz w:val="40"/>
          <w:szCs w:val="40"/>
          <w:u w:val="single"/>
        </w:rPr>
        <w:t xml:space="preserve"> – 03.01.201</w:t>
      </w:r>
      <w:r>
        <w:rPr>
          <w:rFonts w:ascii="Verdana" w:hAnsi="Verdana" w:cs="Verdana"/>
          <w:i/>
          <w:iCs/>
          <w:sz w:val="40"/>
          <w:szCs w:val="40"/>
          <w:u w:val="single"/>
        </w:rPr>
        <w:t>6</w:t>
      </w:r>
    </w:p>
    <w:p w:rsidR="0029748B" w:rsidRPr="003B51CA" w:rsidRDefault="0029748B" w:rsidP="003B51CA">
      <w:pPr>
        <w:jc w:val="center"/>
        <w:rPr>
          <w:rFonts w:ascii="Verdana" w:hAnsi="Verdana" w:cs="Verdana"/>
          <w:b/>
          <w:bCs/>
          <w:caps/>
          <w:sz w:val="22"/>
          <w:szCs w:val="22"/>
          <w:u w:val="single"/>
        </w:rPr>
      </w:pPr>
      <w:r w:rsidRPr="003B51CA">
        <w:rPr>
          <w:rFonts w:ascii="Verdana" w:hAnsi="Verdana" w:cs="Verdana"/>
          <w:b/>
          <w:bCs/>
          <w:caps/>
          <w:sz w:val="22"/>
          <w:szCs w:val="22"/>
          <w:u w:val="single"/>
        </w:rPr>
        <w:t>с возможностью посещения ЗАКОПАНЕ и соляных пещер « Величка»</w:t>
      </w:r>
    </w:p>
    <w:p w:rsidR="0029748B" w:rsidRPr="00C341CC" w:rsidRDefault="0029748B" w:rsidP="00AE2394">
      <w:pPr>
        <w:jc w:val="center"/>
        <w:rPr>
          <w:rFonts w:ascii="Comic Sans MS" w:hAnsi="Comic Sans MS" w:cs="Comic Sans MS"/>
          <w:sz w:val="12"/>
          <w:szCs w:val="12"/>
        </w:rPr>
      </w:pP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9180"/>
      </w:tblGrid>
      <w:tr w:rsidR="0029748B" w:rsidRPr="00A8692F">
        <w:trPr>
          <w:trHeight w:val="403"/>
        </w:trPr>
        <w:tc>
          <w:tcPr>
            <w:tcW w:w="1440" w:type="dxa"/>
          </w:tcPr>
          <w:p w:rsidR="0029748B" w:rsidRPr="004F59E6" w:rsidRDefault="0029748B" w:rsidP="006D4598">
            <w:pPr>
              <w:ind w:right="-725"/>
              <w:jc w:val="both"/>
              <w:rPr>
                <w:b/>
                <w:bCs/>
              </w:rPr>
            </w:pPr>
            <w:r w:rsidRPr="004F59E6">
              <w:rPr>
                <w:b/>
                <w:bCs/>
                <w:sz w:val="22"/>
                <w:szCs w:val="22"/>
              </w:rPr>
              <w:t>30.12.2015</w:t>
            </w:r>
          </w:p>
        </w:tc>
        <w:tc>
          <w:tcPr>
            <w:tcW w:w="9180" w:type="dxa"/>
          </w:tcPr>
          <w:p w:rsidR="0029748B" w:rsidRPr="004F59E6" w:rsidRDefault="0029748B" w:rsidP="006D4598">
            <w:pPr>
              <w:jc w:val="both"/>
              <w:rPr>
                <w:b/>
                <w:bCs/>
              </w:rPr>
            </w:pPr>
            <w:r w:rsidRPr="004F59E6">
              <w:rPr>
                <w:b/>
                <w:bCs/>
                <w:sz w:val="22"/>
                <w:szCs w:val="22"/>
              </w:rPr>
              <w:t>16.00</w:t>
            </w:r>
            <w:r w:rsidRPr="004F59E6">
              <w:rPr>
                <w:sz w:val="22"/>
                <w:szCs w:val="22"/>
              </w:rPr>
              <w:t xml:space="preserve"> – отправление из </w:t>
            </w:r>
            <w:r w:rsidRPr="004F59E6">
              <w:rPr>
                <w:b/>
                <w:bCs/>
                <w:sz w:val="22"/>
                <w:szCs w:val="22"/>
              </w:rPr>
              <w:t>Минска</w:t>
            </w:r>
            <w:r w:rsidRPr="004F59E6">
              <w:rPr>
                <w:sz w:val="22"/>
                <w:szCs w:val="22"/>
              </w:rPr>
              <w:t xml:space="preserve"> (автовокзал Центральный). Транзит по территории РБ, РП. Ночной переезд.</w:t>
            </w:r>
          </w:p>
        </w:tc>
      </w:tr>
      <w:tr w:rsidR="0029748B" w:rsidRPr="00A8692F">
        <w:trPr>
          <w:trHeight w:val="940"/>
        </w:trPr>
        <w:tc>
          <w:tcPr>
            <w:tcW w:w="1440" w:type="dxa"/>
          </w:tcPr>
          <w:p w:rsidR="0029748B" w:rsidRPr="004F59E6" w:rsidRDefault="0029748B" w:rsidP="006D4598">
            <w:pPr>
              <w:ind w:right="-725"/>
              <w:jc w:val="both"/>
              <w:rPr>
                <w:b/>
                <w:bCs/>
              </w:rPr>
            </w:pPr>
            <w:r w:rsidRPr="004F59E6">
              <w:rPr>
                <w:b/>
                <w:bCs/>
                <w:sz w:val="22"/>
                <w:szCs w:val="22"/>
              </w:rPr>
              <w:t>31.12.2015</w:t>
            </w:r>
          </w:p>
        </w:tc>
        <w:tc>
          <w:tcPr>
            <w:tcW w:w="9180" w:type="dxa"/>
          </w:tcPr>
          <w:p w:rsidR="0029748B" w:rsidRPr="004F59E6" w:rsidRDefault="0029748B" w:rsidP="005B0107">
            <w:pPr>
              <w:ind w:right="-180"/>
              <w:jc w:val="both"/>
            </w:pPr>
            <w:r w:rsidRPr="004F59E6">
              <w:rPr>
                <w:sz w:val="22"/>
                <w:szCs w:val="22"/>
              </w:rPr>
              <w:t xml:space="preserve">Прибытие  в </w:t>
            </w:r>
            <w:r w:rsidRPr="004F59E6">
              <w:rPr>
                <w:b/>
                <w:bCs/>
                <w:sz w:val="22"/>
                <w:szCs w:val="22"/>
              </w:rPr>
              <w:t>Краков.</w:t>
            </w:r>
            <w:r w:rsidRPr="004F59E6">
              <w:rPr>
                <w:sz w:val="22"/>
                <w:szCs w:val="22"/>
              </w:rPr>
              <w:t xml:space="preserve"> Размещение в отеле</w:t>
            </w:r>
            <w:r>
              <w:rPr>
                <w:sz w:val="22"/>
                <w:szCs w:val="22"/>
              </w:rPr>
              <w:t xml:space="preserve"> </w:t>
            </w:r>
            <w:r w:rsidRPr="004F59E6">
              <w:rPr>
                <w:b/>
                <w:bCs/>
                <w:sz w:val="22"/>
                <w:szCs w:val="22"/>
              </w:rPr>
              <w:t>«</w:t>
            </w:r>
            <w:r w:rsidRPr="004F59E6">
              <w:rPr>
                <w:b/>
                <w:bCs/>
                <w:sz w:val="22"/>
                <w:szCs w:val="22"/>
                <w:lang w:val="en-US"/>
              </w:rPr>
              <w:t>City</w:t>
            </w:r>
            <w:r w:rsidRPr="004F59E6">
              <w:rPr>
                <w:b/>
                <w:bCs/>
                <w:sz w:val="22"/>
                <w:szCs w:val="22"/>
              </w:rPr>
              <w:t xml:space="preserve"> </w:t>
            </w:r>
            <w:r w:rsidRPr="004F59E6">
              <w:rPr>
                <w:b/>
                <w:bCs/>
                <w:sz w:val="22"/>
                <w:szCs w:val="22"/>
                <w:lang w:val="en-US"/>
              </w:rPr>
              <w:t>SM</w:t>
            </w:r>
            <w:r w:rsidRPr="004F59E6">
              <w:rPr>
                <w:b/>
                <w:bCs/>
                <w:sz w:val="22"/>
                <w:szCs w:val="22"/>
              </w:rPr>
              <w:t xml:space="preserve"> 3*» </w:t>
            </w:r>
          </w:p>
          <w:p w:rsidR="0029748B" w:rsidRPr="00521E82" w:rsidRDefault="0029748B" w:rsidP="005B0107">
            <w:pPr>
              <w:jc w:val="both"/>
            </w:pPr>
            <w:r w:rsidRPr="004F59E6">
              <w:rPr>
                <w:sz w:val="22"/>
                <w:szCs w:val="22"/>
              </w:rPr>
              <w:t xml:space="preserve">Пешеходная </w:t>
            </w:r>
            <w:r w:rsidRPr="004F59E6">
              <w:rPr>
                <w:b/>
                <w:bCs/>
                <w:sz w:val="22"/>
                <w:szCs w:val="22"/>
              </w:rPr>
              <w:t>экскурсия в Кракове</w:t>
            </w:r>
            <w:r w:rsidRPr="004F59E6">
              <w:rPr>
                <w:sz w:val="22"/>
                <w:szCs w:val="22"/>
              </w:rPr>
              <w:t xml:space="preserve"> по Старому городу: Краков  - город, который многие называют душой Польши. Вы посетите: Королевский замок на </w:t>
            </w:r>
            <w:proofErr w:type="spellStart"/>
            <w:r w:rsidRPr="004F59E6">
              <w:rPr>
                <w:sz w:val="22"/>
                <w:szCs w:val="22"/>
              </w:rPr>
              <w:t>Вавеле</w:t>
            </w:r>
            <w:proofErr w:type="spellEnd"/>
            <w:r w:rsidRPr="004F59E6">
              <w:rPr>
                <w:sz w:val="22"/>
                <w:szCs w:val="22"/>
              </w:rPr>
              <w:t xml:space="preserve">, Кафедральный собор – место коронации польских королей, торговые ряды </w:t>
            </w:r>
            <w:proofErr w:type="spellStart"/>
            <w:r w:rsidRPr="004F59E6">
              <w:rPr>
                <w:sz w:val="22"/>
                <w:szCs w:val="22"/>
              </w:rPr>
              <w:t>Сукеницы</w:t>
            </w:r>
            <w:proofErr w:type="spellEnd"/>
            <w:r w:rsidRPr="004F59E6">
              <w:rPr>
                <w:sz w:val="22"/>
                <w:szCs w:val="22"/>
              </w:rPr>
              <w:t xml:space="preserve">; осмотр </w:t>
            </w:r>
            <w:proofErr w:type="spellStart"/>
            <w:r w:rsidRPr="004F59E6">
              <w:rPr>
                <w:sz w:val="22"/>
                <w:szCs w:val="22"/>
              </w:rPr>
              <w:t>Ягелонского</w:t>
            </w:r>
            <w:proofErr w:type="spellEnd"/>
            <w:r w:rsidRPr="004F59E6">
              <w:rPr>
                <w:sz w:val="22"/>
                <w:szCs w:val="22"/>
              </w:rPr>
              <w:t xml:space="preserve"> университета – одного из старейших и престижнейших учебных заведений Европы, а также </w:t>
            </w:r>
            <w:proofErr w:type="spellStart"/>
            <w:r w:rsidRPr="004F59E6">
              <w:rPr>
                <w:sz w:val="22"/>
                <w:szCs w:val="22"/>
              </w:rPr>
              <w:t>Мариацкий</w:t>
            </w:r>
            <w:proofErr w:type="spellEnd"/>
            <w:r w:rsidRPr="004F59E6">
              <w:rPr>
                <w:sz w:val="22"/>
                <w:szCs w:val="22"/>
              </w:rPr>
              <w:t xml:space="preserve"> костел. На Рыночной площади Вы сможете попробовать блюда национальной </w:t>
            </w:r>
            <w:proofErr w:type="gramStart"/>
            <w:r w:rsidRPr="004F59E6">
              <w:rPr>
                <w:sz w:val="22"/>
                <w:szCs w:val="22"/>
              </w:rPr>
              <w:t>кухни</w:t>
            </w:r>
            <w:proofErr w:type="gramEnd"/>
            <w:r w:rsidRPr="004F59E6">
              <w:rPr>
                <w:sz w:val="22"/>
                <w:szCs w:val="22"/>
              </w:rPr>
              <w:t xml:space="preserve"> которые готовятся на гриле. Ну и как же не выпить стаканчик “</w:t>
            </w:r>
            <w:proofErr w:type="spellStart"/>
            <w:r w:rsidRPr="004F59E6">
              <w:rPr>
                <w:sz w:val="22"/>
                <w:szCs w:val="22"/>
              </w:rPr>
              <w:t>Grzanca</w:t>
            </w:r>
            <w:proofErr w:type="spellEnd"/>
            <w:r w:rsidRPr="004F59E6">
              <w:rPr>
                <w:sz w:val="22"/>
                <w:szCs w:val="22"/>
              </w:rPr>
              <w:t>” (</w:t>
            </w:r>
            <w:proofErr w:type="spellStart"/>
            <w:r w:rsidRPr="004F59E6">
              <w:rPr>
                <w:sz w:val="22"/>
                <w:szCs w:val="22"/>
              </w:rPr>
              <w:t>гжанца</w:t>
            </w:r>
            <w:proofErr w:type="spellEnd"/>
            <w:r w:rsidRPr="004F59E6">
              <w:rPr>
                <w:sz w:val="22"/>
                <w:szCs w:val="22"/>
              </w:rPr>
              <w:t>) - горячего вина со специями, которое непременно добавит бодрости. Свободное время.</w:t>
            </w:r>
          </w:p>
          <w:p w:rsidR="0029748B" w:rsidRPr="004F59E6" w:rsidRDefault="0029748B" w:rsidP="005B0107">
            <w:pPr>
              <w:jc w:val="both"/>
              <w:rPr>
                <w:b/>
                <w:bCs/>
              </w:rPr>
            </w:pPr>
            <w:r w:rsidRPr="004F59E6">
              <w:rPr>
                <w:sz w:val="22"/>
                <w:szCs w:val="22"/>
              </w:rPr>
              <w:br/>
            </w:r>
            <w:r w:rsidRPr="004F59E6">
              <w:rPr>
                <w:b/>
                <w:bCs/>
                <w:sz w:val="22"/>
                <w:szCs w:val="22"/>
              </w:rPr>
              <w:t>21.00 – НОВОГОДНИЙ ужин  в ресторане</w:t>
            </w:r>
            <w:r>
              <w:rPr>
                <w:b/>
                <w:bCs/>
                <w:sz w:val="22"/>
                <w:szCs w:val="22"/>
              </w:rPr>
              <w:t xml:space="preserve">  ( для желающих, за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доп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плату)</w:t>
            </w:r>
          </w:p>
          <w:p w:rsidR="0029748B" w:rsidRPr="004F59E6" w:rsidRDefault="0029748B" w:rsidP="005B0107">
            <w:pPr>
              <w:jc w:val="both"/>
              <w:rPr>
                <w:b/>
                <w:bCs/>
              </w:rPr>
            </w:pPr>
            <w:r w:rsidRPr="004F59E6">
              <w:rPr>
                <w:b/>
                <w:bCs/>
                <w:sz w:val="22"/>
                <w:szCs w:val="22"/>
              </w:rPr>
              <w:t>Встреча Нового 2016 Года!</w:t>
            </w:r>
          </w:p>
          <w:p w:rsidR="0029748B" w:rsidRPr="004F59E6" w:rsidRDefault="0029748B" w:rsidP="005B0107">
            <w:pPr>
              <w:jc w:val="both"/>
              <w:rPr>
                <w:b/>
                <w:bCs/>
              </w:rPr>
            </w:pPr>
            <w:r w:rsidRPr="004F59E6">
              <w:rPr>
                <w:b/>
                <w:bCs/>
                <w:sz w:val="22"/>
                <w:szCs w:val="22"/>
              </w:rPr>
              <w:t xml:space="preserve">Ночлег. </w:t>
            </w:r>
          </w:p>
        </w:tc>
      </w:tr>
      <w:tr w:rsidR="0029748B" w:rsidRPr="00A8692F">
        <w:trPr>
          <w:trHeight w:val="780"/>
        </w:trPr>
        <w:tc>
          <w:tcPr>
            <w:tcW w:w="1440" w:type="dxa"/>
          </w:tcPr>
          <w:p w:rsidR="0029748B" w:rsidRPr="004F59E6" w:rsidRDefault="0029748B" w:rsidP="006D4598">
            <w:pPr>
              <w:ind w:right="-725"/>
              <w:jc w:val="both"/>
              <w:rPr>
                <w:b/>
                <w:bCs/>
              </w:rPr>
            </w:pPr>
            <w:r w:rsidRPr="004F59E6">
              <w:rPr>
                <w:b/>
                <w:bCs/>
                <w:sz w:val="22"/>
                <w:szCs w:val="22"/>
              </w:rPr>
              <w:t>01.01.2016</w:t>
            </w:r>
          </w:p>
        </w:tc>
        <w:tc>
          <w:tcPr>
            <w:tcW w:w="9180" w:type="dxa"/>
          </w:tcPr>
          <w:p w:rsidR="0029748B" w:rsidRPr="004F59E6" w:rsidRDefault="0029748B" w:rsidP="005B0107">
            <w:pPr>
              <w:tabs>
                <w:tab w:val="left" w:pos="9355"/>
              </w:tabs>
            </w:pPr>
            <w:r w:rsidRPr="004F59E6">
              <w:rPr>
                <w:b/>
                <w:bCs/>
                <w:sz w:val="22"/>
                <w:szCs w:val="22"/>
              </w:rPr>
              <w:t>10.00 – Завтрак.</w:t>
            </w:r>
          </w:p>
          <w:p w:rsidR="0029748B" w:rsidRPr="003B51CA" w:rsidRDefault="0029748B" w:rsidP="003B51CA">
            <w:pPr>
              <w:jc w:val="both"/>
            </w:pPr>
            <w:r w:rsidRPr="004F59E6">
              <w:rPr>
                <w:b/>
                <w:bCs/>
                <w:sz w:val="22"/>
                <w:szCs w:val="22"/>
              </w:rPr>
              <w:t>11.00</w:t>
            </w:r>
            <w:r w:rsidRPr="004F59E6">
              <w:rPr>
                <w:sz w:val="22"/>
                <w:szCs w:val="22"/>
              </w:rPr>
              <w:t xml:space="preserve"> –</w:t>
            </w:r>
            <w:r w:rsidRPr="004F59E6">
              <w:rPr>
                <w:b/>
                <w:bCs/>
                <w:color w:val="000000"/>
                <w:sz w:val="22"/>
                <w:szCs w:val="22"/>
              </w:rPr>
              <w:t xml:space="preserve">Факультативная экскурсия в Закопане (25€) </w:t>
            </w:r>
            <w:r w:rsidRPr="004F59E6">
              <w:rPr>
                <w:b/>
                <w:bCs/>
                <w:sz w:val="22"/>
                <w:szCs w:val="22"/>
              </w:rPr>
              <w:t>-</w:t>
            </w:r>
            <w:r w:rsidRPr="004F59E6">
              <w:rPr>
                <w:sz w:val="22"/>
                <w:szCs w:val="22"/>
              </w:rPr>
              <w:t xml:space="preserve">город-курорт, центр горнолыжного туризма. Даже дорога доставляет неповторимое удовольствие от созерцания живописных горных пейзажей с удивительно колоритной местной архитектурой, а прибыв в </w:t>
            </w:r>
            <w:proofErr w:type="gramStart"/>
            <w:r w:rsidRPr="004F59E6">
              <w:rPr>
                <w:sz w:val="22"/>
                <w:szCs w:val="22"/>
              </w:rPr>
              <w:t>Закопане</w:t>
            </w:r>
            <w:proofErr w:type="gramEnd"/>
            <w:r w:rsidRPr="004F59E6">
              <w:rPr>
                <w:sz w:val="22"/>
                <w:szCs w:val="22"/>
              </w:rPr>
              <w:t xml:space="preserve"> попадаешь в атмосферу зимней сказки. Все – то ли это жилой дом, то ли пансионат, то ли региональное кафе-</w:t>
            </w:r>
            <w:proofErr w:type="spellStart"/>
            <w:r w:rsidRPr="004F59E6">
              <w:rPr>
                <w:sz w:val="22"/>
                <w:szCs w:val="22"/>
              </w:rPr>
              <w:t>колиба</w:t>
            </w:r>
            <w:proofErr w:type="spellEnd"/>
            <w:r w:rsidRPr="004F59E6">
              <w:rPr>
                <w:sz w:val="22"/>
                <w:szCs w:val="22"/>
              </w:rPr>
              <w:t xml:space="preserve"> – напоминает высокохудожественную открытку. Особое внимание памятникам культового зодчества: каждый католический костел в Закопане имеет неповторимую архитектуру, и местные жители очень гордятся, что освящены </w:t>
            </w:r>
            <w:proofErr w:type="gramStart"/>
            <w:r w:rsidRPr="004F59E6">
              <w:rPr>
                <w:sz w:val="22"/>
                <w:szCs w:val="22"/>
              </w:rPr>
              <w:t>храмы</w:t>
            </w:r>
            <w:proofErr w:type="gramEnd"/>
            <w:r w:rsidRPr="004F59E6">
              <w:rPr>
                <w:sz w:val="22"/>
                <w:szCs w:val="22"/>
              </w:rPr>
              <w:t xml:space="preserve"> были легендарным понтификом Яном Павлом </w:t>
            </w:r>
            <w:r w:rsidRPr="004F59E6">
              <w:rPr>
                <w:sz w:val="22"/>
                <w:szCs w:val="22"/>
                <w:lang w:val="en-US"/>
              </w:rPr>
              <w:t>II</w:t>
            </w:r>
            <w:r w:rsidRPr="004F59E6">
              <w:rPr>
                <w:sz w:val="22"/>
                <w:szCs w:val="22"/>
              </w:rPr>
              <w:t xml:space="preserve">. </w:t>
            </w:r>
            <w:r w:rsidRPr="004F59E6">
              <w:rPr>
                <w:b/>
                <w:bCs/>
                <w:sz w:val="22"/>
                <w:szCs w:val="22"/>
              </w:rPr>
              <w:t>Обзорная экскурсия по городу</w:t>
            </w:r>
            <w:r w:rsidRPr="004F59E6">
              <w:rPr>
                <w:sz w:val="22"/>
                <w:szCs w:val="22"/>
              </w:rPr>
              <w:t xml:space="preserve"> включает также осмотр горы </w:t>
            </w:r>
            <w:proofErr w:type="spellStart"/>
            <w:r w:rsidRPr="004F59E6">
              <w:rPr>
                <w:sz w:val="22"/>
                <w:szCs w:val="22"/>
              </w:rPr>
              <w:t>Носаль</w:t>
            </w:r>
            <w:proofErr w:type="spellEnd"/>
            <w:r w:rsidRPr="004F59E6">
              <w:rPr>
                <w:sz w:val="22"/>
                <w:szCs w:val="22"/>
              </w:rPr>
              <w:t xml:space="preserve">, большого и малого трамплинов; во время прогулки по пешеходной улице </w:t>
            </w:r>
            <w:proofErr w:type="spellStart"/>
            <w:r w:rsidRPr="004F59E6">
              <w:rPr>
                <w:sz w:val="22"/>
                <w:szCs w:val="22"/>
              </w:rPr>
              <w:t>Крупувка</w:t>
            </w:r>
            <w:proofErr w:type="spellEnd"/>
            <w:r w:rsidRPr="004F59E6">
              <w:rPr>
                <w:sz w:val="22"/>
                <w:szCs w:val="22"/>
              </w:rPr>
              <w:t xml:space="preserve"> и посещения регионального рынка можно купить замечательные сувениры, изготовленные местными жителями-</w:t>
            </w:r>
            <w:proofErr w:type="spellStart"/>
            <w:r w:rsidRPr="004F59E6">
              <w:rPr>
                <w:sz w:val="22"/>
                <w:szCs w:val="22"/>
              </w:rPr>
              <w:t>гуралями</w:t>
            </w:r>
            <w:proofErr w:type="spellEnd"/>
            <w:r w:rsidRPr="004F59E6">
              <w:rPr>
                <w:sz w:val="22"/>
                <w:szCs w:val="22"/>
              </w:rPr>
              <w:t xml:space="preserve">, остановиться в одной из </w:t>
            </w:r>
            <w:proofErr w:type="spellStart"/>
            <w:r w:rsidRPr="004F59E6">
              <w:rPr>
                <w:sz w:val="22"/>
                <w:szCs w:val="22"/>
              </w:rPr>
              <w:t>колиб</w:t>
            </w:r>
            <w:proofErr w:type="spellEnd"/>
            <w:r w:rsidRPr="004F59E6">
              <w:rPr>
                <w:sz w:val="22"/>
                <w:szCs w:val="22"/>
              </w:rPr>
              <w:t xml:space="preserve">, чтобы согреться ароматным </w:t>
            </w:r>
            <w:proofErr w:type="spellStart"/>
            <w:r w:rsidRPr="004F59E6">
              <w:rPr>
                <w:sz w:val="22"/>
                <w:szCs w:val="22"/>
              </w:rPr>
              <w:t>гжанцем</w:t>
            </w:r>
            <w:proofErr w:type="spellEnd"/>
            <w:r w:rsidRPr="004F59E6">
              <w:rPr>
                <w:sz w:val="22"/>
                <w:szCs w:val="22"/>
              </w:rPr>
              <w:t xml:space="preserve"> и отведать превосходные блюда национальной кухни. Желающие могут подняться на гору </w:t>
            </w:r>
            <w:proofErr w:type="spellStart"/>
            <w:r w:rsidRPr="004F59E6">
              <w:rPr>
                <w:sz w:val="22"/>
                <w:szCs w:val="22"/>
              </w:rPr>
              <w:t>Губалувка</w:t>
            </w:r>
            <w:proofErr w:type="spellEnd"/>
            <w:r w:rsidRPr="004F59E6">
              <w:rPr>
                <w:sz w:val="22"/>
                <w:szCs w:val="22"/>
              </w:rPr>
              <w:t xml:space="preserve"> горным трамваем, насладиться прекрасной панорамой Татр.</w:t>
            </w:r>
            <w:r w:rsidR="003B51CA">
              <w:t xml:space="preserve"> </w:t>
            </w:r>
            <w:r w:rsidRPr="003B51CA">
              <w:rPr>
                <w:bCs/>
                <w:sz w:val="22"/>
                <w:szCs w:val="22"/>
              </w:rPr>
              <w:t>Отъезд в Краков вечером</w:t>
            </w:r>
            <w:r w:rsidRPr="003B51CA">
              <w:rPr>
                <w:sz w:val="22"/>
                <w:szCs w:val="22"/>
              </w:rPr>
              <w:t>.</w:t>
            </w:r>
            <w:r w:rsidRPr="004F59E6">
              <w:rPr>
                <w:sz w:val="22"/>
                <w:szCs w:val="22"/>
              </w:rPr>
              <w:t xml:space="preserve"> </w:t>
            </w:r>
            <w:r w:rsidRPr="003B51CA">
              <w:rPr>
                <w:bCs/>
                <w:sz w:val="22"/>
                <w:szCs w:val="22"/>
              </w:rPr>
              <w:t>Ночлег</w:t>
            </w:r>
            <w:r w:rsidRPr="004F59E6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29748B" w:rsidRPr="00A8692F">
        <w:trPr>
          <w:trHeight w:val="543"/>
        </w:trPr>
        <w:tc>
          <w:tcPr>
            <w:tcW w:w="1440" w:type="dxa"/>
          </w:tcPr>
          <w:p w:rsidR="0029748B" w:rsidRPr="004F59E6" w:rsidRDefault="0029748B" w:rsidP="006D4598">
            <w:pPr>
              <w:ind w:right="-725"/>
              <w:jc w:val="both"/>
              <w:rPr>
                <w:b/>
                <w:bCs/>
              </w:rPr>
            </w:pPr>
            <w:r w:rsidRPr="004F59E6">
              <w:rPr>
                <w:b/>
                <w:bCs/>
                <w:sz w:val="22"/>
                <w:szCs w:val="22"/>
              </w:rPr>
              <w:t>02.01.2016</w:t>
            </w:r>
          </w:p>
        </w:tc>
        <w:tc>
          <w:tcPr>
            <w:tcW w:w="9180" w:type="dxa"/>
          </w:tcPr>
          <w:p w:rsidR="0029748B" w:rsidRPr="004F59E6" w:rsidRDefault="0029748B" w:rsidP="005B0107">
            <w:pPr>
              <w:jc w:val="both"/>
            </w:pPr>
            <w:r w:rsidRPr="003B51CA">
              <w:rPr>
                <w:bCs/>
                <w:sz w:val="22"/>
                <w:szCs w:val="22"/>
              </w:rPr>
              <w:t>08.00 – 10.00 –</w:t>
            </w:r>
            <w:r w:rsidRPr="004F59E6">
              <w:rPr>
                <w:b/>
                <w:bCs/>
                <w:sz w:val="22"/>
                <w:szCs w:val="22"/>
              </w:rPr>
              <w:t xml:space="preserve"> Завтрак.</w:t>
            </w:r>
          </w:p>
          <w:p w:rsidR="0029748B" w:rsidRPr="004F59E6" w:rsidRDefault="0029748B" w:rsidP="006D4598">
            <w:pPr>
              <w:jc w:val="both"/>
              <w:rPr>
                <w:color w:val="191919"/>
                <w:shd w:val="clear" w:color="auto" w:fill="FFFFFF"/>
              </w:rPr>
            </w:pPr>
            <w:r w:rsidRPr="004F59E6">
              <w:rPr>
                <w:color w:val="191919"/>
                <w:sz w:val="22"/>
                <w:szCs w:val="22"/>
                <w:shd w:val="clear" w:color="auto" w:fill="FFFFFF"/>
              </w:rPr>
              <w:t xml:space="preserve"> Отправление на экскурсию в </w:t>
            </w:r>
            <w:proofErr w:type="spellStart"/>
            <w:r w:rsidRPr="004F59E6">
              <w:rPr>
                <w:b/>
                <w:bCs/>
                <w:color w:val="191919"/>
                <w:sz w:val="22"/>
                <w:szCs w:val="22"/>
                <w:shd w:val="clear" w:color="auto" w:fill="FFFFFF"/>
              </w:rPr>
              <w:t>Величку</w:t>
            </w:r>
            <w:proofErr w:type="spellEnd"/>
            <w:r w:rsidRPr="004F59E6">
              <w:rPr>
                <w:b/>
                <w:bCs/>
                <w:color w:val="191919"/>
                <w:sz w:val="22"/>
                <w:szCs w:val="22"/>
                <w:shd w:val="clear" w:color="auto" w:fill="FFFFFF"/>
              </w:rPr>
              <w:t xml:space="preserve"> *</w:t>
            </w:r>
            <w:r w:rsidRPr="004F59E6">
              <w:rPr>
                <w:color w:val="191919"/>
                <w:sz w:val="22"/>
                <w:szCs w:val="22"/>
                <w:shd w:val="clear" w:color="auto" w:fill="FFFFFF"/>
              </w:rPr>
              <w:t xml:space="preserve">(10 км от Кракова). </w:t>
            </w:r>
            <w:r>
              <w:rPr>
                <w:color w:val="191919"/>
                <w:sz w:val="22"/>
                <w:szCs w:val="22"/>
                <w:shd w:val="clear" w:color="auto" w:fill="FFFFFF"/>
              </w:rPr>
              <w:t>(</w:t>
            </w:r>
            <w:r w:rsidRPr="006B6279">
              <w:rPr>
                <w:b/>
                <w:bCs/>
                <w:color w:val="191919"/>
                <w:sz w:val="22"/>
                <w:szCs w:val="22"/>
                <w:shd w:val="clear" w:color="auto" w:fill="FFFFFF"/>
              </w:rPr>
              <w:t xml:space="preserve">23 </w:t>
            </w:r>
            <w:r>
              <w:rPr>
                <w:b/>
                <w:bCs/>
                <w:color w:val="191919"/>
                <w:sz w:val="22"/>
                <w:szCs w:val="22"/>
                <w:shd w:val="clear" w:color="auto" w:fill="FFFFFF"/>
              </w:rPr>
              <w:t>евро\чел</w:t>
            </w:r>
            <w:r>
              <w:rPr>
                <w:color w:val="191919"/>
                <w:sz w:val="22"/>
                <w:szCs w:val="22"/>
                <w:shd w:val="clear" w:color="auto" w:fill="FFFFFF"/>
              </w:rPr>
              <w:t>)</w:t>
            </w:r>
          </w:p>
          <w:p w:rsidR="0029748B" w:rsidRPr="004F59E6" w:rsidRDefault="0029748B" w:rsidP="006D4598">
            <w:pPr>
              <w:jc w:val="both"/>
              <w:rPr>
                <w:color w:val="191919"/>
                <w:shd w:val="clear" w:color="auto" w:fill="FFFFFF"/>
              </w:rPr>
            </w:pPr>
            <w:r w:rsidRPr="004F59E6">
              <w:rPr>
                <w:color w:val="191919"/>
                <w:sz w:val="22"/>
                <w:szCs w:val="22"/>
                <w:shd w:val="clear" w:color="auto" w:fill="FFFFFF"/>
              </w:rPr>
              <w:t>Королевские соляные пещеры «</w:t>
            </w:r>
            <w:proofErr w:type="spellStart"/>
            <w:r w:rsidRPr="004F59E6">
              <w:rPr>
                <w:color w:val="191919"/>
                <w:sz w:val="22"/>
                <w:szCs w:val="22"/>
                <w:shd w:val="clear" w:color="auto" w:fill="FFFFFF"/>
              </w:rPr>
              <w:t>Величка</w:t>
            </w:r>
            <w:proofErr w:type="spellEnd"/>
            <w:r w:rsidRPr="004F59E6">
              <w:rPr>
                <w:color w:val="191919"/>
                <w:sz w:val="22"/>
                <w:szCs w:val="22"/>
                <w:shd w:val="clear" w:color="auto" w:fill="FFFFFF"/>
              </w:rPr>
              <w:t xml:space="preserve">» — уникальный 4-этажный подземный музей, входящий в перечень мирового наследия ЮНЕСКО. На глубине 135 м можно увидеть чудесные часовни подземные озера, уникальные часовни с алтарями и фигурами из соли. </w:t>
            </w:r>
          </w:p>
          <w:p w:rsidR="0029748B" w:rsidRPr="00521E82" w:rsidRDefault="0029748B" w:rsidP="005B0107">
            <w:pPr>
              <w:jc w:val="both"/>
            </w:pPr>
            <w:r w:rsidRPr="004F59E6">
              <w:rPr>
                <w:sz w:val="22"/>
                <w:szCs w:val="22"/>
              </w:rPr>
              <w:t xml:space="preserve"> Возвращение в Краков. </w:t>
            </w:r>
            <w:r w:rsidRPr="004F59E6">
              <w:rPr>
                <w:sz w:val="22"/>
                <w:szCs w:val="22"/>
                <w:lang w:val="en-US"/>
              </w:rPr>
              <w:t>C</w:t>
            </w:r>
            <w:proofErr w:type="spellStart"/>
            <w:r w:rsidRPr="004F59E6">
              <w:rPr>
                <w:sz w:val="22"/>
                <w:szCs w:val="22"/>
              </w:rPr>
              <w:t>вободное</w:t>
            </w:r>
            <w:proofErr w:type="spellEnd"/>
            <w:r w:rsidRPr="004F59E6">
              <w:rPr>
                <w:sz w:val="22"/>
                <w:szCs w:val="22"/>
              </w:rPr>
              <w:t xml:space="preserve"> время. </w:t>
            </w:r>
            <w:r w:rsidRPr="004F59E6">
              <w:rPr>
                <w:b/>
                <w:bCs/>
                <w:sz w:val="22"/>
                <w:szCs w:val="22"/>
              </w:rPr>
              <w:t>Посещение супермаркета</w:t>
            </w:r>
            <w:r w:rsidRPr="004F59E6">
              <w:rPr>
                <w:sz w:val="22"/>
                <w:szCs w:val="22"/>
              </w:rPr>
              <w:t xml:space="preserve">. </w:t>
            </w:r>
          </w:p>
          <w:p w:rsidR="0029748B" w:rsidRPr="004F59E6" w:rsidRDefault="0029748B" w:rsidP="005B0107">
            <w:pPr>
              <w:jc w:val="both"/>
              <w:rPr>
                <w:b/>
                <w:bCs/>
              </w:rPr>
            </w:pPr>
            <w:r w:rsidRPr="004F59E6">
              <w:rPr>
                <w:b/>
                <w:bCs/>
                <w:sz w:val="22"/>
                <w:szCs w:val="22"/>
              </w:rPr>
              <w:t xml:space="preserve">Посещение аквапарка*. </w:t>
            </w:r>
            <w:r w:rsidRPr="004F59E6">
              <w:rPr>
                <w:sz w:val="22"/>
                <w:szCs w:val="22"/>
              </w:rPr>
              <w:t>Море впечатлений и адреналина!</w:t>
            </w:r>
            <w:r w:rsidRPr="004F59E6">
              <w:rPr>
                <w:sz w:val="22"/>
                <w:szCs w:val="22"/>
              </w:rPr>
              <w:br/>
              <w:t>Горки и « трубы» это более 768 метров по-настоящему крутого спуска.</w:t>
            </w:r>
            <w:r w:rsidRPr="004F59E6">
              <w:rPr>
                <w:sz w:val="22"/>
                <w:szCs w:val="22"/>
              </w:rPr>
              <w:br/>
              <w:t xml:space="preserve">Альпинистские стены: для любителей скалолазания стенки, с которых можно безопасно свалиться в воду, что бы потом попробовать опять. Гидромассаж – настоящий бальзам для мышц и суставов. «Дикая река» это то, что наверняка Вас увлечет. Джакузи – пузырьковое </w:t>
            </w:r>
            <w:r w:rsidRPr="004F59E6">
              <w:rPr>
                <w:sz w:val="22"/>
                <w:szCs w:val="22"/>
              </w:rPr>
              <w:lastRenderedPageBreak/>
              <w:t>блаженство массажа и оригинальная антистрессовая терапия. Бассейн для детей: замок, фонтаны теплой воды – сказочный мир в котором можно играть бесконечно</w:t>
            </w:r>
            <w:r w:rsidRPr="004F59E6">
              <w:rPr>
                <w:b/>
                <w:bCs/>
                <w:sz w:val="22"/>
                <w:szCs w:val="22"/>
              </w:rPr>
              <w:t>.</w:t>
            </w:r>
          </w:p>
          <w:p w:rsidR="0029748B" w:rsidRPr="004F59E6" w:rsidRDefault="0029748B" w:rsidP="005B0107">
            <w:pPr>
              <w:jc w:val="both"/>
              <w:rPr>
                <w:b/>
                <w:bCs/>
              </w:rPr>
            </w:pPr>
          </w:p>
          <w:p w:rsidR="0029748B" w:rsidRPr="003B51CA" w:rsidRDefault="0029748B" w:rsidP="006D4598">
            <w:pPr>
              <w:jc w:val="both"/>
            </w:pPr>
            <w:r w:rsidRPr="003B51CA">
              <w:rPr>
                <w:bCs/>
                <w:sz w:val="22"/>
                <w:szCs w:val="22"/>
              </w:rPr>
              <w:t>Вечером  отправление в Минск</w:t>
            </w:r>
            <w:r w:rsidRPr="003B51CA">
              <w:rPr>
                <w:sz w:val="22"/>
                <w:szCs w:val="22"/>
              </w:rPr>
              <w:t>.</w:t>
            </w:r>
          </w:p>
        </w:tc>
      </w:tr>
      <w:tr w:rsidR="0029748B" w:rsidRPr="00A8692F">
        <w:trPr>
          <w:trHeight w:val="356"/>
        </w:trPr>
        <w:tc>
          <w:tcPr>
            <w:tcW w:w="1440" w:type="dxa"/>
          </w:tcPr>
          <w:p w:rsidR="0029748B" w:rsidRPr="004F59E6" w:rsidRDefault="0029748B" w:rsidP="006D4598">
            <w:pPr>
              <w:ind w:right="-725"/>
              <w:jc w:val="both"/>
              <w:rPr>
                <w:b/>
                <w:bCs/>
              </w:rPr>
            </w:pPr>
            <w:r w:rsidRPr="004F59E6">
              <w:rPr>
                <w:b/>
                <w:bCs/>
                <w:sz w:val="22"/>
                <w:szCs w:val="22"/>
              </w:rPr>
              <w:lastRenderedPageBreak/>
              <w:t>03.01.2016</w:t>
            </w:r>
          </w:p>
        </w:tc>
        <w:tc>
          <w:tcPr>
            <w:tcW w:w="9180" w:type="dxa"/>
          </w:tcPr>
          <w:p w:rsidR="0029748B" w:rsidRPr="004F59E6" w:rsidRDefault="0029748B" w:rsidP="006D4598">
            <w:pPr>
              <w:jc w:val="both"/>
            </w:pPr>
            <w:r w:rsidRPr="004F59E6">
              <w:rPr>
                <w:sz w:val="22"/>
                <w:szCs w:val="22"/>
              </w:rPr>
              <w:t xml:space="preserve">Прибытие в </w:t>
            </w:r>
            <w:r w:rsidRPr="004F59E6">
              <w:rPr>
                <w:b/>
                <w:bCs/>
                <w:sz w:val="22"/>
                <w:szCs w:val="22"/>
              </w:rPr>
              <w:t>Минск</w:t>
            </w:r>
            <w:r w:rsidRPr="004F59E6">
              <w:rPr>
                <w:sz w:val="22"/>
                <w:szCs w:val="22"/>
              </w:rPr>
              <w:t>.</w:t>
            </w:r>
          </w:p>
        </w:tc>
      </w:tr>
    </w:tbl>
    <w:p w:rsidR="0029748B" w:rsidRPr="00A8692F" w:rsidRDefault="0029748B" w:rsidP="00AE2394">
      <w:pPr>
        <w:ind w:right="-180"/>
        <w:jc w:val="both"/>
        <w:rPr>
          <w:b/>
          <w:bCs/>
        </w:rPr>
      </w:pPr>
    </w:p>
    <w:p w:rsidR="0029748B" w:rsidRPr="00A8692F" w:rsidRDefault="0029748B" w:rsidP="00AE2394">
      <w:pPr>
        <w:ind w:right="-180"/>
        <w:jc w:val="both"/>
        <w:rPr>
          <w:b/>
          <w:bCs/>
        </w:rPr>
      </w:pPr>
    </w:p>
    <w:p w:rsidR="0029748B" w:rsidRPr="00A8692F" w:rsidRDefault="0029748B" w:rsidP="00AE2394">
      <w:pPr>
        <w:ind w:right="-180"/>
        <w:jc w:val="both"/>
      </w:pPr>
    </w:p>
    <w:p w:rsidR="0029748B" w:rsidRPr="003B51CA" w:rsidRDefault="003B51CA" w:rsidP="003B51CA">
      <w:pPr>
        <w:spacing w:before="120"/>
        <w:rPr>
          <w:b/>
          <w:bCs/>
          <w:u w:val="single"/>
        </w:rPr>
      </w:pPr>
      <w:r w:rsidRPr="003B51CA">
        <w:rPr>
          <w:b/>
          <w:bCs/>
          <w:u w:val="single"/>
        </w:rPr>
        <w:t xml:space="preserve">Стоимость тура:  </w:t>
      </w:r>
      <w:r w:rsidR="0029748B" w:rsidRPr="003B51CA">
        <w:rPr>
          <w:b/>
          <w:bCs/>
          <w:u w:val="single"/>
        </w:rPr>
        <w:t>205 евро + 450 000</w:t>
      </w:r>
    </w:p>
    <w:p w:rsidR="0029748B" w:rsidRPr="00A8692F" w:rsidRDefault="0029748B" w:rsidP="00AE2394">
      <w:pPr>
        <w:jc w:val="center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88"/>
        <w:gridCol w:w="5439"/>
      </w:tblGrid>
      <w:tr w:rsidR="0029748B" w:rsidRPr="00A8692F">
        <w:tc>
          <w:tcPr>
            <w:tcW w:w="5148" w:type="dxa"/>
          </w:tcPr>
          <w:p w:rsidR="0029748B" w:rsidRPr="004F59E6" w:rsidRDefault="0029748B" w:rsidP="005B0107">
            <w:pPr>
              <w:ind w:firstLine="708"/>
              <w:rPr>
                <w:b/>
                <w:bCs/>
                <w:u w:val="single"/>
              </w:rPr>
            </w:pPr>
            <w:r w:rsidRPr="004F59E6">
              <w:rPr>
                <w:b/>
                <w:bCs/>
                <w:sz w:val="22"/>
                <w:szCs w:val="22"/>
                <w:u w:val="single"/>
              </w:rPr>
              <w:t xml:space="preserve">В стоимость тура входит: </w:t>
            </w:r>
          </w:p>
          <w:p w:rsidR="0029748B" w:rsidRPr="004F59E6" w:rsidRDefault="0029748B" w:rsidP="00AE2394">
            <w:pPr>
              <w:numPr>
                <w:ilvl w:val="0"/>
                <w:numId w:val="4"/>
              </w:numPr>
            </w:pPr>
            <w:r w:rsidRPr="004F59E6">
              <w:rPr>
                <w:sz w:val="22"/>
                <w:szCs w:val="22"/>
              </w:rPr>
              <w:t xml:space="preserve">Проезд комфортабельным автобусом </w:t>
            </w:r>
          </w:p>
          <w:p w:rsidR="0029748B" w:rsidRPr="004F59E6" w:rsidRDefault="0029748B" w:rsidP="00AE2394">
            <w:pPr>
              <w:numPr>
                <w:ilvl w:val="0"/>
                <w:numId w:val="4"/>
              </w:numPr>
            </w:pPr>
            <w:r w:rsidRPr="004F59E6">
              <w:rPr>
                <w:sz w:val="22"/>
                <w:szCs w:val="22"/>
              </w:rPr>
              <w:t>Проживание (2 ночлега по программе)</w:t>
            </w:r>
          </w:p>
          <w:p w:rsidR="0029748B" w:rsidRPr="004F59E6" w:rsidRDefault="0029748B" w:rsidP="00AE2394">
            <w:pPr>
              <w:numPr>
                <w:ilvl w:val="0"/>
                <w:numId w:val="4"/>
              </w:numPr>
            </w:pPr>
            <w:r w:rsidRPr="004F59E6">
              <w:rPr>
                <w:sz w:val="22"/>
                <w:szCs w:val="22"/>
              </w:rPr>
              <w:t>Питание (2 завтрака)</w:t>
            </w:r>
          </w:p>
          <w:p w:rsidR="0029748B" w:rsidRPr="004F59E6" w:rsidRDefault="0029748B" w:rsidP="00AE2394">
            <w:pPr>
              <w:numPr>
                <w:ilvl w:val="0"/>
                <w:numId w:val="4"/>
              </w:numPr>
            </w:pPr>
            <w:r w:rsidRPr="004F59E6">
              <w:rPr>
                <w:sz w:val="22"/>
                <w:szCs w:val="22"/>
              </w:rPr>
              <w:t>Экскурсионная программа без входных билетов</w:t>
            </w:r>
          </w:p>
        </w:tc>
        <w:tc>
          <w:tcPr>
            <w:tcW w:w="5507" w:type="dxa"/>
          </w:tcPr>
          <w:p w:rsidR="0029748B" w:rsidRPr="004F59E6" w:rsidRDefault="0029748B" w:rsidP="005B0107">
            <w:pPr>
              <w:ind w:left="720"/>
              <w:rPr>
                <w:b/>
                <w:bCs/>
                <w:u w:val="single"/>
              </w:rPr>
            </w:pPr>
            <w:r w:rsidRPr="004F59E6">
              <w:rPr>
                <w:b/>
                <w:bCs/>
                <w:sz w:val="22"/>
                <w:szCs w:val="22"/>
                <w:u w:val="single"/>
              </w:rPr>
              <w:t>Дополнительно оплачивается:</w:t>
            </w:r>
          </w:p>
          <w:p w:rsidR="0029748B" w:rsidRPr="004F59E6" w:rsidRDefault="0029748B" w:rsidP="00AE2394">
            <w:pPr>
              <w:pStyle w:val="a9"/>
              <w:numPr>
                <w:ilvl w:val="0"/>
                <w:numId w:val="5"/>
              </w:numPr>
              <w:ind w:left="357" w:hanging="357"/>
              <w:jc w:val="left"/>
              <w:rPr>
                <w:b w:val="0"/>
                <w:bCs w:val="0"/>
                <w:sz w:val="24"/>
                <w:szCs w:val="24"/>
              </w:rPr>
            </w:pPr>
            <w:r w:rsidRPr="004F59E6">
              <w:rPr>
                <w:sz w:val="24"/>
                <w:szCs w:val="24"/>
              </w:rPr>
              <w:t xml:space="preserve">Медицинская страховка - </w:t>
            </w:r>
            <w:r w:rsidRPr="004F59E6">
              <w:rPr>
                <w:b w:val="0"/>
                <w:bCs w:val="0"/>
                <w:sz w:val="24"/>
                <w:szCs w:val="24"/>
              </w:rPr>
              <w:t>2$, ребенок до 16 лет-1$;</w:t>
            </w:r>
          </w:p>
          <w:p w:rsidR="0029748B" w:rsidRPr="004F59E6" w:rsidRDefault="0029748B" w:rsidP="006D4598">
            <w:pPr>
              <w:pStyle w:val="ab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4F59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Консульский сбор </w:t>
            </w:r>
            <w:r w:rsidRPr="004F59E6">
              <w:rPr>
                <w:rFonts w:ascii="Times New Roman" w:hAnsi="Times New Roman" w:cs="Times New Roman"/>
                <w:sz w:val="22"/>
                <w:szCs w:val="22"/>
              </w:rPr>
              <w:t>для граждан РБ (взрослые - 60 €, дети до 12 лет -  бесплатно); при необходимости,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F59E6">
              <w:rPr>
                <w:rFonts w:ascii="Times New Roman" w:hAnsi="Times New Roman" w:cs="Times New Roman"/>
                <w:sz w:val="22"/>
                <w:szCs w:val="22"/>
              </w:rPr>
              <w:t>оплачивается сервисный сбор в визовом центре</w:t>
            </w:r>
          </w:p>
          <w:p w:rsidR="0029748B" w:rsidRPr="004F59E6" w:rsidRDefault="0029748B" w:rsidP="006D4598">
            <w:pPr>
              <w:pStyle w:val="ab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4F59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Входной билет в аквапарк</w:t>
            </w:r>
            <w:r w:rsidRPr="004F59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9748B" w:rsidRPr="004F59E6" w:rsidRDefault="0029748B" w:rsidP="006D4598">
            <w:pPr>
              <w:pStyle w:val="ab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</w:rPr>
            </w:pPr>
            <w:r w:rsidRPr="004F59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Новогодний </w:t>
            </w:r>
          </w:p>
          <w:p w:rsidR="0029748B" w:rsidRPr="004F59E6" w:rsidRDefault="0029748B" w:rsidP="006D4598">
            <w:pPr>
              <w:pStyle w:val="ab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</w:rPr>
            </w:pPr>
            <w:r w:rsidRPr="004F59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Поездка в </w:t>
            </w:r>
            <w:proofErr w:type="spellStart"/>
            <w:r w:rsidRPr="004F59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Величк</w:t>
            </w:r>
            <w:proofErr w:type="gramStart"/>
            <w:r w:rsidRPr="004F59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proofErr w:type="spellEnd"/>
            <w:r w:rsidRPr="004F59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proofErr w:type="gramEnd"/>
            <w:r w:rsidRPr="004F59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входной билет+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Трансфер+</w:t>
            </w:r>
            <w:r w:rsidRPr="004F59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экскурсионное</w:t>
            </w:r>
            <w:proofErr w:type="spellEnd"/>
            <w:r w:rsidRPr="004F59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обслуживание)</w:t>
            </w:r>
          </w:p>
          <w:p w:rsidR="0029748B" w:rsidRPr="004F59E6" w:rsidRDefault="0029748B" w:rsidP="006D4598">
            <w:pPr>
              <w:pStyle w:val="ab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</w:rPr>
            </w:pPr>
            <w:r w:rsidRPr="004F59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Экскурсионная поездка в Закопане</w:t>
            </w:r>
          </w:p>
        </w:tc>
      </w:tr>
    </w:tbl>
    <w:p w:rsidR="0029748B" w:rsidRDefault="0029748B" w:rsidP="00AE2394">
      <w:pPr>
        <w:jc w:val="both"/>
        <w:rPr>
          <w:rFonts w:ascii="Verdana" w:hAnsi="Verdana" w:cs="Verdana"/>
          <w:b/>
          <w:bCs/>
          <w:sz w:val="16"/>
          <w:szCs w:val="16"/>
        </w:rPr>
      </w:pPr>
    </w:p>
    <w:p w:rsidR="0029748B" w:rsidRDefault="0029748B" w:rsidP="00AE2394">
      <w:pPr>
        <w:jc w:val="both"/>
        <w:rPr>
          <w:rFonts w:ascii="Verdana" w:hAnsi="Verdana" w:cs="Verdana"/>
          <w:b/>
          <w:bCs/>
          <w:sz w:val="16"/>
          <w:szCs w:val="16"/>
        </w:rPr>
      </w:pPr>
    </w:p>
    <w:p w:rsidR="0029748B" w:rsidRDefault="0029748B" w:rsidP="00AE2394">
      <w:pPr>
        <w:jc w:val="both"/>
        <w:rPr>
          <w:rFonts w:ascii="Verdana" w:hAnsi="Verdana" w:cs="Verdana"/>
          <w:sz w:val="16"/>
          <w:szCs w:val="16"/>
        </w:rPr>
      </w:pPr>
      <w:r w:rsidRPr="000A15F3">
        <w:rPr>
          <w:rFonts w:ascii="Verdana" w:hAnsi="Verdana" w:cs="Verdana"/>
          <w:b/>
          <w:bCs/>
          <w:sz w:val="16"/>
          <w:szCs w:val="16"/>
        </w:rPr>
        <w:t xml:space="preserve">Дополнительная информация: </w:t>
      </w:r>
      <w:r w:rsidRPr="000A15F3">
        <w:rPr>
          <w:rFonts w:ascii="Verdana" w:hAnsi="Verdana" w:cs="Verdana"/>
          <w:sz w:val="16"/>
          <w:szCs w:val="16"/>
        </w:rPr>
        <w:t>для посещения аквапарка необходимы купальные принадлежности.</w:t>
      </w:r>
    </w:p>
    <w:p w:rsidR="0029748B" w:rsidRPr="00387487" w:rsidRDefault="0029748B" w:rsidP="00AE2394">
      <w:pPr>
        <w:jc w:val="both"/>
        <w:rPr>
          <w:rFonts w:ascii="Verdana" w:hAnsi="Verdana" w:cs="Verdana"/>
          <w:sz w:val="16"/>
          <w:szCs w:val="16"/>
        </w:rPr>
      </w:pPr>
    </w:p>
    <w:p w:rsidR="00387487" w:rsidRDefault="00387487" w:rsidP="00AE2394">
      <w:pPr>
        <w:jc w:val="both"/>
        <w:rPr>
          <w:rFonts w:ascii="Verdana" w:hAnsi="Verdana" w:cs="Verdana"/>
          <w:sz w:val="16"/>
          <w:szCs w:val="16"/>
          <w:lang w:val="en-US"/>
        </w:rPr>
      </w:pPr>
    </w:p>
    <w:p w:rsidR="00387487" w:rsidRPr="00387487" w:rsidRDefault="00387487" w:rsidP="00AE2394">
      <w:pPr>
        <w:jc w:val="both"/>
        <w:rPr>
          <w:rFonts w:ascii="Verdana" w:hAnsi="Verdana" w:cs="Verdana"/>
          <w:sz w:val="16"/>
          <w:szCs w:val="16"/>
        </w:rPr>
      </w:pPr>
      <w:r>
        <w:t xml:space="preserve">Цены указаны в евро! Оплата в </w:t>
      </w:r>
      <w:proofErr w:type="spellStart"/>
      <w:r>
        <w:t>бел</w:t>
      </w:r>
      <w:bookmarkStart w:id="0" w:name="_GoBack"/>
      <w:bookmarkEnd w:id="0"/>
      <w:r>
        <w:t>ору</w:t>
      </w:r>
      <w:proofErr w:type="spellEnd"/>
      <w:proofErr w:type="gramStart"/>
      <w:r>
        <w:rPr>
          <w:lang w:val="en-US"/>
        </w:rPr>
        <w:t>c</w:t>
      </w:r>
      <w:proofErr w:type="spellStart"/>
      <w:proofErr w:type="gramEnd"/>
      <w:r>
        <w:t>ских</w:t>
      </w:r>
      <w:proofErr w:type="spellEnd"/>
      <w:r>
        <w:t xml:space="preserve"> рублях по курсу нацбанка+3%.</w:t>
      </w:r>
    </w:p>
    <w:p w:rsidR="0029748B" w:rsidRPr="000A15F3" w:rsidRDefault="0029748B" w:rsidP="00AE2394">
      <w:pPr>
        <w:jc w:val="both"/>
        <w:rPr>
          <w:rFonts w:ascii="Verdana" w:hAnsi="Verdana" w:cs="Verdana"/>
          <w:sz w:val="10"/>
          <w:szCs w:val="10"/>
        </w:rPr>
      </w:pPr>
    </w:p>
    <w:sectPr w:rsidR="0029748B" w:rsidRPr="000A15F3" w:rsidSect="006D34DC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214E"/>
    <w:multiLevelType w:val="hybridMultilevel"/>
    <w:tmpl w:val="D5AA7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0293482"/>
    <w:multiLevelType w:val="hybridMultilevel"/>
    <w:tmpl w:val="B9241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5BA24E3"/>
    <w:multiLevelType w:val="hybridMultilevel"/>
    <w:tmpl w:val="FA1ED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9FF72A3"/>
    <w:multiLevelType w:val="hybridMultilevel"/>
    <w:tmpl w:val="5948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A1E2F"/>
    <w:multiLevelType w:val="hybridMultilevel"/>
    <w:tmpl w:val="01FA0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9D4AD8"/>
    <w:multiLevelType w:val="hybridMultilevel"/>
    <w:tmpl w:val="1E8AF7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767420"/>
    <w:multiLevelType w:val="multilevel"/>
    <w:tmpl w:val="8C04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09"/>
    <w:rsid w:val="000473BB"/>
    <w:rsid w:val="000A15F3"/>
    <w:rsid w:val="00234B0C"/>
    <w:rsid w:val="00272875"/>
    <w:rsid w:val="0027424F"/>
    <w:rsid w:val="00275710"/>
    <w:rsid w:val="00294DBC"/>
    <w:rsid w:val="0029748B"/>
    <w:rsid w:val="002E212B"/>
    <w:rsid w:val="003147B4"/>
    <w:rsid w:val="00387487"/>
    <w:rsid w:val="003B51CA"/>
    <w:rsid w:val="0042331C"/>
    <w:rsid w:val="0043500F"/>
    <w:rsid w:val="004E35EB"/>
    <w:rsid w:val="004F59E6"/>
    <w:rsid w:val="00521E82"/>
    <w:rsid w:val="00557D3D"/>
    <w:rsid w:val="005A103B"/>
    <w:rsid w:val="005A5A71"/>
    <w:rsid w:val="005B0107"/>
    <w:rsid w:val="005E019D"/>
    <w:rsid w:val="006A3B18"/>
    <w:rsid w:val="006B6279"/>
    <w:rsid w:val="006D29B9"/>
    <w:rsid w:val="006D34DC"/>
    <w:rsid w:val="006D4598"/>
    <w:rsid w:val="006D6DDA"/>
    <w:rsid w:val="007019C4"/>
    <w:rsid w:val="00782959"/>
    <w:rsid w:val="00790EE9"/>
    <w:rsid w:val="007958DC"/>
    <w:rsid w:val="007D3AD1"/>
    <w:rsid w:val="00852F09"/>
    <w:rsid w:val="00877819"/>
    <w:rsid w:val="00911310"/>
    <w:rsid w:val="00951A57"/>
    <w:rsid w:val="009B41B3"/>
    <w:rsid w:val="00A12796"/>
    <w:rsid w:val="00A13407"/>
    <w:rsid w:val="00A8692F"/>
    <w:rsid w:val="00AA225F"/>
    <w:rsid w:val="00AB5333"/>
    <w:rsid w:val="00AE2394"/>
    <w:rsid w:val="00B11A0F"/>
    <w:rsid w:val="00B87A26"/>
    <w:rsid w:val="00B9271D"/>
    <w:rsid w:val="00BA1A0D"/>
    <w:rsid w:val="00BA43B3"/>
    <w:rsid w:val="00C05184"/>
    <w:rsid w:val="00C161B6"/>
    <w:rsid w:val="00C341CC"/>
    <w:rsid w:val="00C35316"/>
    <w:rsid w:val="00C36709"/>
    <w:rsid w:val="00C62A54"/>
    <w:rsid w:val="00C7175E"/>
    <w:rsid w:val="00D71B59"/>
    <w:rsid w:val="00D759D2"/>
    <w:rsid w:val="00DB0CEF"/>
    <w:rsid w:val="00E234D0"/>
    <w:rsid w:val="00E91B34"/>
    <w:rsid w:val="00ED17E1"/>
    <w:rsid w:val="00F14A79"/>
    <w:rsid w:val="00F31BEF"/>
    <w:rsid w:val="00F36E54"/>
    <w:rsid w:val="00F85EC7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0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23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E2394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852F0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852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52F09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852F09"/>
  </w:style>
  <w:style w:type="character" w:styleId="a6">
    <w:name w:val="Strong"/>
    <w:basedOn w:val="a0"/>
    <w:uiPriority w:val="99"/>
    <w:qFormat/>
    <w:rsid w:val="00852F09"/>
    <w:rPr>
      <w:b/>
      <w:bCs/>
    </w:rPr>
  </w:style>
  <w:style w:type="paragraph" w:styleId="a7">
    <w:name w:val="List Paragraph"/>
    <w:basedOn w:val="a"/>
    <w:uiPriority w:val="99"/>
    <w:qFormat/>
    <w:rsid w:val="00BA43B3"/>
    <w:pPr>
      <w:ind w:left="720"/>
    </w:pPr>
  </w:style>
  <w:style w:type="character" w:styleId="a8">
    <w:name w:val="Hyperlink"/>
    <w:basedOn w:val="a0"/>
    <w:uiPriority w:val="99"/>
    <w:rsid w:val="00AE2394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AE2394"/>
    <w:pPr>
      <w:jc w:val="both"/>
    </w:pPr>
    <w:rPr>
      <w:b/>
      <w:bCs/>
      <w:sz w:val="32"/>
      <w:szCs w:val="32"/>
    </w:rPr>
  </w:style>
  <w:style w:type="character" w:customStyle="1" w:styleId="aa">
    <w:name w:val="Основной текст Знак"/>
    <w:basedOn w:val="a0"/>
    <w:link w:val="a9"/>
    <w:uiPriority w:val="99"/>
    <w:locked/>
    <w:rsid w:val="00AE239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AE2394"/>
    <w:pPr>
      <w:ind w:left="-426" w:hanging="426"/>
      <w:jc w:val="both"/>
    </w:pPr>
    <w:rPr>
      <w:rFonts w:ascii="Arial" w:hAnsi="Arial" w:cs="Arial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E2394"/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0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23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E2394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852F0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852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52F09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852F09"/>
  </w:style>
  <w:style w:type="character" w:styleId="a6">
    <w:name w:val="Strong"/>
    <w:basedOn w:val="a0"/>
    <w:uiPriority w:val="99"/>
    <w:qFormat/>
    <w:rsid w:val="00852F09"/>
    <w:rPr>
      <w:b/>
      <w:bCs/>
    </w:rPr>
  </w:style>
  <w:style w:type="paragraph" w:styleId="a7">
    <w:name w:val="List Paragraph"/>
    <w:basedOn w:val="a"/>
    <w:uiPriority w:val="99"/>
    <w:qFormat/>
    <w:rsid w:val="00BA43B3"/>
    <w:pPr>
      <w:ind w:left="720"/>
    </w:pPr>
  </w:style>
  <w:style w:type="character" w:styleId="a8">
    <w:name w:val="Hyperlink"/>
    <w:basedOn w:val="a0"/>
    <w:uiPriority w:val="99"/>
    <w:rsid w:val="00AE2394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AE2394"/>
    <w:pPr>
      <w:jc w:val="both"/>
    </w:pPr>
    <w:rPr>
      <w:b/>
      <w:bCs/>
      <w:sz w:val="32"/>
      <w:szCs w:val="32"/>
    </w:rPr>
  </w:style>
  <w:style w:type="character" w:customStyle="1" w:styleId="aa">
    <w:name w:val="Основной текст Знак"/>
    <w:basedOn w:val="a0"/>
    <w:link w:val="a9"/>
    <w:uiPriority w:val="99"/>
    <w:locked/>
    <w:rsid w:val="00AE239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AE2394"/>
    <w:pPr>
      <w:ind w:left="-426" w:hanging="426"/>
      <w:jc w:val="both"/>
    </w:pPr>
    <w:rPr>
      <w:rFonts w:ascii="Arial" w:hAnsi="Arial" w:cs="Arial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E2394"/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3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2014-07-30T08:06:00Z</cp:lastPrinted>
  <dcterms:created xsi:type="dcterms:W3CDTF">2015-11-26T09:01:00Z</dcterms:created>
  <dcterms:modified xsi:type="dcterms:W3CDTF">2015-11-26T09:01:00Z</dcterms:modified>
</cp:coreProperties>
</file>