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20" w:rsidRPr="00C87932" w:rsidRDefault="00BD6420" w:rsidP="00BD6420">
      <w:pPr>
        <w:ind w:left="590" w:hanging="1440"/>
        <w:jc w:val="center"/>
        <w:rPr>
          <w:b/>
          <w:color w:val="000000"/>
          <w:sz w:val="20"/>
          <w:szCs w:val="22"/>
        </w:rPr>
      </w:pPr>
      <w:r>
        <w:rPr>
          <w:b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8890</wp:posOffset>
            </wp:positionV>
            <wp:extent cx="2187575" cy="1377950"/>
            <wp:effectExtent l="0" t="0" r="3175" b="0"/>
            <wp:wrapSquare wrapText="righ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420" w:rsidRPr="00C87932" w:rsidRDefault="00BD6420" w:rsidP="00BD6420">
      <w:pPr>
        <w:ind w:left="1080" w:hanging="1440"/>
        <w:jc w:val="center"/>
        <w:rPr>
          <w:color w:val="000000"/>
          <w:sz w:val="20"/>
          <w:szCs w:val="22"/>
        </w:rPr>
      </w:pPr>
      <w:r w:rsidRPr="00C87932">
        <w:rPr>
          <w:b/>
          <w:color w:val="000000"/>
          <w:sz w:val="20"/>
          <w:szCs w:val="22"/>
        </w:rPr>
        <w:t>210015</w:t>
      </w:r>
      <w:r w:rsidRPr="00C87932">
        <w:rPr>
          <w:color w:val="000000"/>
          <w:sz w:val="20"/>
          <w:szCs w:val="22"/>
        </w:rPr>
        <w:t xml:space="preserve">, г. Витебск, ул. Ленина 5-22, </w:t>
      </w:r>
      <w:r w:rsidRPr="00C87932">
        <w:rPr>
          <w:b/>
          <w:color w:val="000000"/>
          <w:sz w:val="20"/>
          <w:szCs w:val="22"/>
        </w:rPr>
        <w:t xml:space="preserve"> </w:t>
      </w:r>
      <w:proofErr w:type="gramStart"/>
      <w:r w:rsidRPr="00C87932">
        <w:rPr>
          <w:b/>
          <w:color w:val="000000"/>
          <w:sz w:val="20"/>
          <w:szCs w:val="22"/>
        </w:rPr>
        <w:t>р</w:t>
      </w:r>
      <w:proofErr w:type="gramEnd"/>
      <w:r w:rsidRPr="00C87932">
        <w:rPr>
          <w:b/>
          <w:color w:val="000000"/>
          <w:sz w:val="20"/>
          <w:szCs w:val="22"/>
        </w:rPr>
        <w:t>/с</w:t>
      </w:r>
      <w:r w:rsidRPr="00C87932">
        <w:rPr>
          <w:color w:val="000000"/>
          <w:sz w:val="20"/>
          <w:szCs w:val="22"/>
        </w:rPr>
        <w:t xml:space="preserve"> 3012116952013, ОАО «БПС-Сбербанк», г. Витебск, ул. Ленина 26-2, </w:t>
      </w:r>
      <w:r w:rsidRPr="00C87932">
        <w:rPr>
          <w:b/>
          <w:color w:val="000000"/>
          <w:sz w:val="20"/>
          <w:szCs w:val="22"/>
        </w:rPr>
        <w:t>М</w:t>
      </w:r>
      <w:r w:rsidRPr="00C87932">
        <w:rPr>
          <w:color w:val="000000"/>
          <w:sz w:val="20"/>
          <w:szCs w:val="22"/>
        </w:rPr>
        <w:t>Ф</w:t>
      </w:r>
      <w:r w:rsidRPr="00C87932">
        <w:rPr>
          <w:b/>
          <w:color w:val="000000"/>
          <w:sz w:val="20"/>
          <w:szCs w:val="22"/>
        </w:rPr>
        <w:t>О</w:t>
      </w:r>
      <w:r w:rsidRPr="00C87932">
        <w:rPr>
          <w:color w:val="000000"/>
          <w:sz w:val="20"/>
          <w:szCs w:val="22"/>
        </w:rPr>
        <w:t xml:space="preserve"> 153001369, </w:t>
      </w:r>
      <w:r w:rsidRPr="00C87932">
        <w:rPr>
          <w:b/>
          <w:color w:val="000000"/>
          <w:sz w:val="20"/>
          <w:szCs w:val="22"/>
        </w:rPr>
        <w:t>УНП</w:t>
      </w:r>
      <w:r w:rsidRPr="00C87932">
        <w:rPr>
          <w:color w:val="000000"/>
          <w:sz w:val="20"/>
          <w:szCs w:val="22"/>
        </w:rPr>
        <w:t xml:space="preserve"> 391041315, </w:t>
      </w:r>
      <w:r w:rsidRPr="00C87932">
        <w:rPr>
          <w:b/>
          <w:color w:val="000000"/>
          <w:sz w:val="22"/>
          <w:szCs w:val="22"/>
        </w:rPr>
        <w:t>телефон -факс</w:t>
      </w:r>
      <w:r w:rsidRPr="00C87932">
        <w:rPr>
          <w:color w:val="000000"/>
          <w:sz w:val="22"/>
          <w:szCs w:val="22"/>
        </w:rPr>
        <w:t>: (</w:t>
      </w:r>
      <w:r w:rsidRPr="00C87932">
        <w:rPr>
          <w:color w:val="000000"/>
          <w:sz w:val="20"/>
          <w:szCs w:val="22"/>
        </w:rPr>
        <w:t xml:space="preserve">+375212) 23 07 43, 35-87-87,  </w:t>
      </w:r>
      <w:r w:rsidRPr="00C87932">
        <w:rPr>
          <w:b/>
          <w:color w:val="000000"/>
          <w:sz w:val="20"/>
          <w:szCs w:val="22"/>
        </w:rPr>
        <w:t>МТС</w:t>
      </w:r>
      <w:r w:rsidRPr="00C87932">
        <w:rPr>
          <w:color w:val="000000"/>
          <w:sz w:val="20"/>
          <w:szCs w:val="22"/>
        </w:rPr>
        <w:t>: (+37529)</w:t>
      </w:r>
      <w:r w:rsidRPr="00C87932">
        <w:rPr>
          <w:color w:val="000000"/>
          <w:sz w:val="20"/>
          <w:szCs w:val="22"/>
          <w:lang w:val="en-US"/>
        </w:rPr>
        <w:t> </w:t>
      </w:r>
      <w:r w:rsidRPr="00C87932">
        <w:rPr>
          <w:color w:val="000000"/>
          <w:sz w:val="20"/>
          <w:szCs w:val="22"/>
        </w:rPr>
        <w:t>515 45 00, (+37529)</w:t>
      </w:r>
      <w:r w:rsidRPr="00C87932">
        <w:rPr>
          <w:color w:val="000000"/>
          <w:sz w:val="20"/>
          <w:szCs w:val="22"/>
          <w:lang w:val="en-US"/>
        </w:rPr>
        <w:t> </w:t>
      </w:r>
      <w:r w:rsidRPr="00C87932">
        <w:rPr>
          <w:color w:val="000000"/>
          <w:sz w:val="20"/>
          <w:szCs w:val="22"/>
        </w:rPr>
        <w:t xml:space="preserve">896 45 00, </w:t>
      </w:r>
      <w:proofErr w:type="spellStart"/>
      <w:r w:rsidRPr="00C87932">
        <w:rPr>
          <w:b/>
          <w:color w:val="000000"/>
          <w:sz w:val="22"/>
          <w:szCs w:val="22"/>
          <w:lang w:val="en-US"/>
        </w:rPr>
        <w:t>Vel</w:t>
      </w:r>
      <w:proofErr w:type="spellEnd"/>
      <w:r w:rsidRPr="00C87932">
        <w:rPr>
          <w:color w:val="000000"/>
          <w:sz w:val="20"/>
          <w:szCs w:val="22"/>
        </w:rPr>
        <w:t xml:space="preserve">: (+37529) 381-15-00, </w:t>
      </w:r>
      <w:r w:rsidRPr="00C87932">
        <w:rPr>
          <w:b/>
          <w:color w:val="000000"/>
          <w:sz w:val="22"/>
          <w:szCs w:val="22"/>
          <w:lang w:val="en-US"/>
        </w:rPr>
        <w:t>e</w:t>
      </w:r>
      <w:r w:rsidRPr="00C87932">
        <w:rPr>
          <w:b/>
          <w:color w:val="000000"/>
          <w:sz w:val="22"/>
          <w:szCs w:val="22"/>
        </w:rPr>
        <w:t>-</w:t>
      </w:r>
      <w:r w:rsidRPr="00C87932">
        <w:rPr>
          <w:b/>
          <w:color w:val="000000"/>
          <w:sz w:val="22"/>
          <w:szCs w:val="22"/>
          <w:lang w:val="en-US"/>
        </w:rPr>
        <w:t>mail</w:t>
      </w:r>
      <w:r w:rsidRPr="00C87932">
        <w:rPr>
          <w:b/>
          <w:color w:val="000000"/>
          <w:sz w:val="22"/>
          <w:szCs w:val="22"/>
        </w:rPr>
        <w:t xml:space="preserve">: </w:t>
      </w:r>
      <w:hyperlink r:id="rId8" w:history="1"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bagira</w:t>
        </w:r>
        <w:r w:rsidRPr="00C87932">
          <w:rPr>
            <w:rStyle w:val="a3"/>
            <w:b/>
            <w:color w:val="000000"/>
            <w:sz w:val="22"/>
            <w:szCs w:val="22"/>
          </w:rPr>
          <w:t>-</w:t>
        </w:r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turizm</w:t>
        </w:r>
        <w:r w:rsidRPr="00C87932">
          <w:rPr>
            <w:rStyle w:val="a3"/>
            <w:b/>
            <w:color w:val="000000"/>
            <w:sz w:val="22"/>
            <w:szCs w:val="22"/>
          </w:rPr>
          <w:t>@</w:t>
        </w:r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mail</w:t>
        </w:r>
        <w:r w:rsidRPr="00C87932">
          <w:rPr>
            <w:rStyle w:val="a3"/>
            <w:b/>
            <w:color w:val="000000"/>
            <w:sz w:val="22"/>
            <w:szCs w:val="22"/>
          </w:rPr>
          <w:t>.</w:t>
        </w:r>
        <w:proofErr w:type="spellStart"/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BD6420" w:rsidRPr="00B0659E" w:rsidRDefault="00BD6420" w:rsidP="00BD6420">
      <w:pPr>
        <w:ind w:left="1080" w:hanging="1440"/>
        <w:rPr>
          <w:color w:val="000000"/>
          <w:sz w:val="16"/>
          <w:szCs w:val="22"/>
        </w:rPr>
      </w:pPr>
    </w:p>
    <w:p w:rsidR="00BD6420" w:rsidRPr="00B0659E" w:rsidRDefault="00BD6420" w:rsidP="00BD6420">
      <w:pPr>
        <w:rPr>
          <w:color w:val="000000"/>
          <w:sz w:val="16"/>
          <w:szCs w:val="22"/>
        </w:rPr>
      </w:pPr>
    </w:p>
    <w:p w:rsidR="00BD6420" w:rsidRDefault="00BD6420" w:rsidP="00BD6420">
      <w:pPr>
        <w:rPr>
          <w:b/>
          <w:sz w:val="14"/>
          <w:szCs w:val="36"/>
        </w:rPr>
      </w:pPr>
    </w:p>
    <w:p w:rsidR="00BD6420" w:rsidRDefault="00BD6420" w:rsidP="00BD6420">
      <w:pPr>
        <w:rPr>
          <w:b/>
          <w:sz w:val="14"/>
          <w:szCs w:val="36"/>
        </w:rPr>
      </w:pPr>
      <w:r>
        <w:rPr>
          <w:b/>
          <w:sz w:val="14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420" w:rsidRDefault="00BD6420" w:rsidP="00BD6420">
      <w:pPr>
        <w:rPr>
          <w:b/>
          <w:sz w:val="14"/>
          <w:szCs w:val="36"/>
        </w:rPr>
      </w:pPr>
    </w:p>
    <w:p w:rsidR="00BD6420" w:rsidRDefault="00BD6420" w:rsidP="00BD6420">
      <w:pPr>
        <w:rPr>
          <w:b/>
          <w:sz w:val="14"/>
          <w:szCs w:val="36"/>
        </w:rPr>
      </w:pPr>
      <w:bookmarkStart w:id="0" w:name="_GoBack"/>
      <w:bookmarkEnd w:id="0"/>
    </w:p>
    <w:p w:rsidR="00BD6420" w:rsidRDefault="00BD6420" w:rsidP="00BD6420">
      <w:pPr>
        <w:rPr>
          <w:b/>
          <w:sz w:val="14"/>
          <w:szCs w:val="36"/>
        </w:rPr>
      </w:pPr>
    </w:p>
    <w:p w:rsidR="00BD6420" w:rsidRDefault="00BD6420" w:rsidP="00BD6420">
      <w:pPr>
        <w:rPr>
          <w:b/>
          <w:sz w:val="14"/>
          <w:szCs w:val="36"/>
        </w:rPr>
      </w:pPr>
    </w:p>
    <w:p w:rsidR="00BD6420" w:rsidRDefault="00BD6420" w:rsidP="00BD6420">
      <w:pPr>
        <w:rPr>
          <w:b/>
          <w:sz w:val="20"/>
          <w:szCs w:val="36"/>
        </w:rPr>
      </w:pPr>
      <w:r w:rsidRPr="00BD6420">
        <w:rPr>
          <w:b/>
          <w:color w:val="000000" w:themeColor="text1"/>
          <w:sz w:val="18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540.55pt;height:156.9pt" fillcolor="black [3213]">
            <v:stroke r:id="rId9" o:title=""/>
            <v:shadow on="t" opacity="52429f"/>
            <v:textpath style="font-family:&quot;Arial Black&quot;;font-style:italic;v-text-kern:t" trim="t" fitpath="t" string="НЕИЗВЕДАННАЯ &#10;АВСТРИЯ"/>
          </v:shape>
        </w:pict>
      </w:r>
    </w:p>
    <w:p w:rsidR="00BD6420" w:rsidRPr="001A3142" w:rsidRDefault="00BD6420" w:rsidP="00BD6420">
      <w:pPr>
        <w:rPr>
          <w:sz w:val="14"/>
          <w:szCs w:val="36"/>
        </w:rPr>
      </w:pPr>
    </w:p>
    <w:p w:rsidR="00BD6420" w:rsidRPr="001A3142" w:rsidRDefault="00BD6420" w:rsidP="00BD6420">
      <w:pPr>
        <w:rPr>
          <w:sz w:val="14"/>
          <w:szCs w:val="36"/>
        </w:rPr>
      </w:pPr>
    </w:p>
    <w:p w:rsidR="00BD6420" w:rsidRDefault="00BD6420" w:rsidP="00BD6420">
      <w:pPr>
        <w:jc w:val="center"/>
        <w:rPr>
          <w:b/>
          <w:sz w:val="32"/>
          <w:szCs w:val="32"/>
        </w:rPr>
      </w:pPr>
      <w:r w:rsidRPr="002B2F58">
        <w:rPr>
          <w:b/>
          <w:sz w:val="32"/>
          <w:szCs w:val="32"/>
        </w:rPr>
        <w:t>Маршрут следования:</w:t>
      </w:r>
    </w:p>
    <w:p w:rsidR="00BD6420" w:rsidRPr="002B2F58" w:rsidRDefault="00BD6420" w:rsidP="00BD6420">
      <w:pPr>
        <w:jc w:val="center"/>
        <w:rPr>
          <w:b/>
          <w:sz w:val="32"/>
          <w:szCs w:val="32"/>
        </w:rPr>
      </w:pPr>
    </w:p>
    <w:p w:rsidR="00BD6420" w:rsidRPr="00BD6420" w:rsidRDefault="00BD6420" w:rsidP="00BD6420">
      <w:pPr>
        <w:jc w:val="center"/>
        <w:rPr>
          <w:b/>
          <w:color w:val="000000" w:themeColor="text1"/>
          <w:sz w:val="44"/>
          <w:szCs w:val="32"/>
        </w:rPr>
      </w:pPr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 xml:space="preserve">Вена – дворец </w:t>
      </w:r>
      <w:proofErr w:type="spellStart"/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>Шёнбрунн</w:t>
      </w:r>
      <w:proofErr w:type="spellEnd"/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 xml:space="preserve"> - Зальцбург - озерный край </w:t>
      </w:r>
      <w:proofErr w:type="spellStart"/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>Зальцкаммергут</w:t>
      </w:r>
      <w:proofErr w:type="spellEnd"/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 xml:space="preserve"> - Инсбрук - музей </w:t>
      </w:r>
      <w:proofErr w:type="spellStart"/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>Сваровски</w:t>
      </w:r>
      <w:proofErr w:type="spellEnd"/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 xml:space="preserve"> - </w:t>
      </w:r>
      <w:proofErr w:type="spellStart"/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>Кл</w:t>
      </w:r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>ангенфурт</w:t>
      </w:r>
      <w:proofErr w:type="spellEnd"/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 xml:space="preserve"> - </w:t>
      </w:r>
      <w:proofErr w:type="spellStart"/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>Грац</w:t>
      </w:r>
      <w:proofErr w:type="spellEnd"/>
      <w:r w:rsidRPr="00BD6420">
        <w:rPr>
          <w:rFonts w:ascii="Arial" w:hAnsi="Arial" w:cs="Arial"/>
          <w:b/>
          <w:color w:val="000000" w:themeColor="text1"/>
          <w:sz w:val="28"/>
          <w:szCs w:val="21"/>
        </w:rPr>
        <w:t xml:space="preserve"> - Венский лес </w:t>
      </w:r>
    </w:p>
    <w:p w:rsidR="00BD6420" w:rsidRDefault="00BD6420" w:rsidP="00BD6420">
      <w:pPr>
        <w:jc w:val="center"/>
        <w:rPr>
          <w:b/>
          <w:color w:val="000000"/>
          <w:sz w:val="32"/>
          <w:szCs w:val="32"/>
        </w:rPr>
      </w:pPr>
    </w:p>
    <w:p w:rsidR="00BD6420" w:rsidRPr="002B2F58" w:rsidRDefault="00BD6420" w:rsidP="00BD6420">
      <w:pPr>
        <w:jc w:val="center"/>
        <w:rPr>
          <w:b/>
          <w:color w:val="000000"/>
          <w:sz w:val="32"/>
          <w:szCs w:val="32"/>
        </w:rPr>
      </w:pPr>
      <w:r w:rsidRPr="002B2F58">
        <w:rPr>
          <w:b/>
          <w:color w:val="000000"/>
          <w:sz w:val="32"/>
          <w:szCs w:val="32"/>
        </w:rPr>
        <w:t>Выезды:</w:t>
      </w:r>
    </w:p>
    <w:p w:rsidR="00BD6420" w:rsidRPr="00BD6420" w:rsidRDefault="00BD6420" w:rsidP="00BD6420">
      <w:pPr>
        <w:jc w:val="center"/>
        <w:rPr>
          <w:rFonts w:ascii="Arial" w:hAnsi="Arial" w:cs="Arial"/>
          <w:b/>
          <w:color w:val="000000"/>
          <w:sz w:val="32"/>
          <w:szCs w:val="21"/>
        </w:rPr>
      </w:pPr>
      <w:r w:rsidRPr="00BD6420">
        <w:rPr>
          <w:rFonts w:ascii="Arial" w:hAnsi="Arial" w:cs="Arial"/>
          <w:b/>
          <w:color w:val="000000"/>
          <w:sz w:val="32"/>
          <w:szCs w:val="21"/>
        </w:rPr>
        <w:t>05.07.15, 16.08.15, 04.10.15, 20.12.15, 03.01.16</w:t>
      </w:r>
    </w:p>
    <w:p w:rsidR="00BD6420" w:rsidRPr="00292F0F" w:rsidRDefault="00BD6420" w:rsidP="00BD6420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046AF8" w:rsidRDefault="00BD6420" w:rsidP="00BD6420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1A3142">
        <w:rPr>
          <w:b/>
          <w:sz w:val="32"/>
        </w:rPr>
        <w:t xml:space="preserve">Стоимость </w:t>
      </w:r>
      <w:r w:rsidR="00046AF8" w:rsidRPr="00046AF8">
        <w:rPr>
          <w:rFonts w:ascii="Arial" w:hAnsi="Arial" w:cs="Arial"/>
          <w:b/>
          <w:color w:val="000000"/>
          <w:szCs w:val="21"/>
        </w:rPr>
        <w:t>от 5372800 руб. (320€)</w:t>
      </w:r>
      <w:r w:rsidR="00046AF8" w:rsidRPr="00046AF8">
        <w:rPr>
          <w:rFonts w:ascii="Arial" w:hAnsi="Arial" w:cs="Arial"/>
          <w:b/>
          <w:color w:val="000000"/>
          <w:szCs w:val="21"/>
        </w:rPr>
        <w:t xml:space="preserve"> + 450 </w:t>
      </w:r>
      <w:proofErr w:type="spellStart"/>
      <w:r w:rsidR="00046AF8" w:rsidRPr="00046AF8">
        <w:rPr>
          <w:rFonts w:ascii="Arial" w:hAnsi="Arial" w:cs="Arial"/>
          <w:b/>
          <w:color w:val="000000"/>
          <w:szCs w:val="21"/>
        </w:rPr>
        <w:t>тыс.б.р</w:t>
      </w:r>
      <w:proofErr w:type="gramStart"/>
      <w:r w:rsidR="00046AF8" w:rsidRPr="00046AF8">
        <w:rPr>
          <w:rFonts w:ascii="Arial" w:hAnsi="Arial" w:cs="Arial"/>
          <w:b/>
          <w:color w:val="000000"/>
          <w:szCs w:val="21"/>
        </w:rPr>
        <w:t>.т</w:t>
      </w:r>
      <w:proofErr w:type="gramEnd"/>
      <w:r w:rsidR="00046AF8" w:rsidRPr="00046AF8">
        <w:rPr>
          <w:rFonts w:ascii="Arial" w:hAnsi="Arial" w:cs="Arial"/>
          <w:b/>
          <w:color w:val="000000"/>
          <w:szCs w:val="21"/>
        </w:rPr>
        <w:t>уруслуга</w:t>
      </w:r>
      <w:proofErr w:type="spellEnd"/>
      <w:r w:rsidR="00046AF8" w:rsidRPr="00046AF8">
        <w:rPr>
          <w:rFonts w:ascii="Arial" w:hAnsi="Arial" w:cs="Arial"/>
          <w:b/>
          <w:color w:val="000000"/>
          <w:szCs w:val="21"/>
        </w:rPr>
        <w:t>.</w:t>
      </w:r>
    </w:p>
    <w:p w:rsidR="00BD6420" w:rsidRDefault="00BD6420" w:rsidP="00BD6420">
      <w:pPr>
        <w:jc w:val="center"/>
        <w:rPr>
          <w:b/>
          <w:sz w:val="32"/>
        </w:rPr>
      </w:pPr>
      <w:r w:rsidRPr="001A3142">
        <w:rPr>
          <w:b/>
          <w:sz w:val="32"/>
        </w:rPr>
        <w:t xml:space="preserve"> в зависимости от сезона. </w:t>
      </w:r>
    </w:p>
    <w:p w:rsidR="00046AF8" w:rsidRPr="00046AF8" w:rsidRDefault="00046AF8" w:rsidP="00BD6420">
      <w:pPr>
        <w:jc w:val="center"/>
        <w:rPr>
          <w:b/>
          <w:sz w:val="52"/>
          <w:u w:val="single"/>
        </w:rPr>
      </w:pPr>
    </w:p>
    <w:p w:rsidR="00046AF8" w:rsidRPr="00046AF8" w:rsidRDefault="00046AF8" w:rsidP="00BD6420">
      <w:pPr>
        <w:jc w:val="center"/>
        <w:rPr>
          <w:b/>
          <w:sz w:val="52"/>
          <w:u w:val="single"/>
        </w:rPr>
      </w:pPr>
      <w:r w:rsidRPr="00046AF8">
        <w:rPr>
          <w:rFonts w:ascii="Arial" w:hAnsi="Arial" w:cs="Arial"/>
          <w:b/>
          <w:color w:val="000000"/>
          <w:sz w:val="36"/>
          <w:szCs w:val="21"/>
          <w:u w:val="single"/>
        </w:rPr>
        <w:t>Без ночных переездов!!!! </w:t>
      </w:r>
    </w:p>
    <w:p w:rsidR="00046AF8" w:rsidRDefault="00046AF8" w:rsidP="00BD6420">
      <w:pPr>
        <w:jc w:val="center"/>
        <w:rPr>
          <w:b/>
          <w:sz w:val="32"/>
        </w:rPr>
      </w:pPr>
    </w:p>
    <w:p w:rsidR="00046AF8" w:rsidRDefault="00046AF8" w:rsidP="00BD6420">
      <w:pPr>
        <w:jc w:val="center"/>
        <w:rPr>
          <w:b/>
          <w:sz w:val="32"/>
        </w:rPr>
      </w:pPr>
    </w:p>
    <w:p w:rsidR="00046AF8" w:rsidRDefault="00046AF8" w:rsidP="00046AF8">
      <w:pPr>
        <w:rPr>
          <w:rFonts w:ascii="Arial" w:hAnsi="Arial" w:cs="Arial"/>
          <w:color w:val="000000"/>
          <w:sz w:val="28"/>
          <w:szCs w:val="21"/>
        </w:rPr>
      </w:pPr>
    </w:p>
    <w:p w:rsidR="00046AF8" w:rsidRDefault="00046AF8" w:rsidP="00046AF8">
      <w:pPr>
        <w:jc w:val="center"/>
        <w:rPr>
          <w:rFonts w:ascii="Arial" w:hAnsi="Arial" w:cs="Arial"/>
          <w:color w:val="000000"/>
          <w:sz w:val="28"/>
          <w:szCs w:val="21"/>
        </w:rPr>
      </w:pPr>
    </w:p>
    <w:p w:rsidR="00046AF8" w:rsidRPr="00046AF8" w:rsidRDefault="00046AF8" w:rsidP="00046AF8">
      <w:pPr>
        <w:jc w:val="center"/>
        <w:rPr>
          <w:sz w:val="36"/>
        </w:rPr>
      </w:pPr>
      <w:r w:rsidRPr="00046AF8">
        <w:rPr>
          <w:rFonts w:ascii="Arial" w:hAnsi="Arial" w:cs="Arial"/>
          <w:color w:val="000000"/>
          <w:sz w:val="28"/>
          <w:szCs w:val="21"/>
        </w:rPr>
        <w:t>Включен</w:t>
      </w:r>
      <w:r w:rsidRPr="00046AF8">
        <w:rPr>
          <w:rFonts w:ascii="Arial" w:hAnsi="Arial" w:cs="Arial"/>
          <w:color w:val="000000"/>
          <w:sz w:val="28"/>
          <w:szCs w:val="21"/>
        </w:rPr>
        <w:t>о</w:t>
      </w:r>
      <w:r>
        <w:rPr>
          <w:rFonts w:ascii="Arial" w:hAnsi="Arial" w:cs="Arial"/>
          <w:color w:val="000000"/>
          <w:sz w:val="28"/>
          <w:szCs w:val="21"/>
        </w:rPr>
        <w:t>:</w:t>
      </w:r>
    </w:p>
    <w:p w:rsidR="00046AF8" w:rsidRDefault="00046AF8" w:rsidP="00046AF8">
      <w:pPr>
        <w:jc w:val="center"/>
      </w:pPr>
      <w:r>
        <w:rPr>
          <w:rFonts w:hAnsi="Symbol"/>
        </w:rPr>
        <w:t></w:t>
      </w:r>
      <w:r>
        <w:t xml:space="preserve">  проезд автобусом</w:t>
      </w:r>
    </w:p>
    <w:p w:rsidR="00046AF8" w:rsidRDefault="00046AF8" w:rsidP="00046AF8">
      <w:pPr>
        <w:jc w:val="center"/>
      </w:pPr>
      <w:r>
        <w:rPr>
          <w:rFonts w:hAnsi="Symbol"/>
        </w:rPr>
        <w:t></w:t>
      </w:r>
      <w:r>
        <w:t xml:space="preserve">  1 ночлег в Чехии, 4 в Австрии, 1 ночь в Польше</w:t>
      </w:r>
    </w:p>
    <w:p w:rsidR="00046AF8" w:rsidRDefault="00046AF8" w:rsidP="00046AF8">
      <w:pPr>
        <w:jc w:val="center"/>
      </w:pPr>
      <w:r>
        <w:rPr>
          <w:rFonts w:hAnsi="Symbol"/>
        </w:rPr>
        <w:t></w:t>
      </w:r>
      <w:r>
        <w:t xml:space="preserve">  завтраки в отелях</w:t>
      </w:r>
    </w:p>
    <w:p w:rsidR="00046AF8" w:rsidRDefault="00046AF8" w:rsidP="00046AF8">
      <w:pPr>
        <w:jc w:val="center"/>
      </w:pPr>
      <w:r>
        <w:rPr>
          <w:rFonts w:hAnsi="Symbol"/>
        </w:rPr>
        <w:t></w:t>
      </w:r>
      <w:r>
        <w:t xml:space="preserve">  экскурсионное обслуживание без входных билетов</w:t>
      </w:r>
    </w:p>
    <w:p w:rsidR="00046AF8" w:rsidRDefault="00046AF8" w:rsidP="00046AF8"/>
    <w:p w:rsidR="00046AF8" w:rsidRPr="001A3142" w:rsidRDefault="00046AF8" w:rsidP="00046AF8">
      <w:pPr>
        <w:rPr>
          <w:b/>
          <w:sz w:val="32"/>
        </w:rPr>
      </w:pPr>
    </w:p>
    <w:p w:rsidR="0091316C" w:rsidRDefault="0091316C"/>
    <w:sectPr w:rsidR="0091316C" w:rsidSect="00BD6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20" w:rsidRDefault="00BD6420" w:rsidP="00BD6420">
      <w:r>
        <w:separator/>
      </w:r>
    </w:p>
  </w:endnote>
  <w:endnote w:type="continuationSeparator" w:id="0">
    <w:p w:rsidR="00BD6420" w:rsidRDefault="00BD6420" w:rsidP="00B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20" w:rsidRDefault="00BD64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20" w:rsidRDefault="00BD64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20" w:rsidRDefault="00BD64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20" w:rsidRDefault="00BD6420" w:rsidP="00BD6420">
      <w:r>
        <w:separator/>
      </w:r>
    </w:p>
  </w:footnote>
  <w:footnote w:type="continuationSeparator" w:id="0">
    <w:p w:rsidR="00BD6420" w:rsidRDefault="00BD6420" w:rsidP="00BD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20" w:rsidRDefault="00BD642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1672" o:spid="_x0000_s2050" type="#_x0000_t75" style="position:absolute;margin-left:0;margin-top:0;width:538.5pt;height:538.5pt;z-index:-251657216;mso-position-horizontal:center;mso-position-horizontal-relative:margin;mso-position-vertical:center;mso-position-vertical-relative:margin" o:allowincell="f">
          <v:imagedata r:id="rId1" o:title="planet-earth-centered-in-the-atlantic-ocean_21070046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20" w:rsidRDefault="00BD642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1673" o:spid="_x0000_s2051" type="#_x0000_t75" style="position:absolute;margin-left:0;margin-top:0;width:538.5pt;height:538.5pt;z-index:-251656192;mso-position-horizontal:center;mso-position-horizontal-relative:margin;mso-position-vertical:center;mso-position-vertical-relative:margin" o:allowincell="f">
          <v:imagedata r:id="rId1" o:title="planet-earth-centered-in-the-atlantic-ocean_21070046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20" w:rsidRDefault="00BD642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1671" o:spid="_x0000_s2049" type="#_x0000_t75" style="position:absolute;margin-left:0;margin-top:0;width:538.5pt;height:538.5pt;z-index:-251658240;mso-position-horizontal:center;mso-position-horizontal-relative:margin;mso-position-vertical:center;mso-position-vertical-relative:margin" o:allowincell="f">
          <v:imagedata r:id="rId1" o:title="planet-earth-centered-in-the-atlantic-ocean_2107004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20"/>
    <w:rsid w:val="00046AF8"/>
    <w:rsid w:val="0091316C"/>
    <w:rsid w:val="00B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4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4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ira-turizm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2015-05-31T11:55:00Z</cp:lastPrinted>
  <dcterms:created xsi:type="dcterms:W3CDTF">2015-05-31T11:17:00Z</dcterms:created>
  <dcterms:modified xsi:type="dcterms:W3CDTF">2015-05-31T11:56:00Z</dcterms:modified>
</cp:coreProperties>
</file>